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9E" w:rsidRDefault="00BA5B9E" w:rsidP="00782A1E">
      <w:pPr>
        <w:jc w:val="center"/>
        <w:rPr>
          <w:rFonts w:ascii="Times New Roman" w:hAnsi="Times New Roman" w:cs="Times New Roman"/>
          <w:b/>
          <w:sz w:val="28"/>
          <w:szCs w:val="28"/>
        </w:rPr>
      </w:pPr>
      <w:r w:rsidRPr="000A6F9A">
        <w:rPr>
          <w:rFonts w:ascii="Times New Roman" w:hAnsi="Times New Roman" w:cs="Times New Roman"/>
          <w:b/>
          <w:sz w:val="28"/>
          <w:szCs w:val="28"/>
        </w:rPr>
        <w:t xml:space="preserve">EVALUASI PENGGUNAAN ANTIBIOTIK PADA PASIEN PNEUMONIA DI RUANG INSTALASI RAWAT INAP  RUMAH SAKIT </w:t>
      </w:r>
      <w:r>
        <w:rPr>
          <w:rFonts w:ascii="Times New Roman" w:hAnsi="Times New Roman" w:cs="Times New Roman"/>
          <w:b/>
          <w:sz w:val="28"/>
          <w:szCs w:val="28"/>
        </w:rPr>
        <w:t xml:space="preserve">KABUPATEN TANGERANG </w:t>
      </w:r>
      <w:r w:rsidRPr="000A6F9A">
        <w:rPr>
          <w:rFonts w:ascii="Times New Roman" w:hAnsi="Times New Roman" w:cs="Times New Roman"/>
          <w:b/>
          <w:sz w:val="28"/>
          <w:szCs w:val="28"/>
        </w:rPr>
        <w:t>PERIODE JANUARI - JUNI 2021</w:t>
      </w:r>
    </w:p>
    <w:p w:rsidR="00BA5B9E" w:rsidRPr="00BA5B9E" w:rsidRDefault="001F58A1" w:rsidP="00782A1E">
      <w:pPr>
        <w:tabs>
          <w:tab w:val="center" w:pos="4135"/>
          <w:tab w:val="left" w:pos="4995"/>
          <w:tab w:val="left" w:pos="652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BA5B9E" w:rsidRPr="00BA5B9E">
        <w:rPr>
          <w:rFonts w:ascii="Times New Roman" w:hAnsi="Times New Roman" w:cs="Times New Roman"/>
          <w:b/>
          <w:sz w:val="24"/>
          <w:szCs w:val="24"/>
        </w:rPr>
        <w:t>Angelica</w:t>
      </w:r>
      <w:r>
        <w:rPr>
          <w:rFonts w:ascii="Times New Roman" w:hAnsi="Times New Roman" w:cs="Times New Roman"/>
          <w:b/>
          <w:sz w:val="24"/>
          <w:szCs w:val="24"/>
        </w:rPr>
        <w:tab/>
      </w:r>
      <w:r w:rsidR="007A7632">
        <w:rPr>
          <w:rFonts w:ascii="Times New Roman" w:hAnsi="Times New Roman" w:cs="Times New Roman"/>
          <w:b/>
          <w:sz w:val="24"/>
          <w:szCs w:val="24"/>
        </w:rPr>
        <w:tab/>
      </w:r>
    </w:p>
    <w:p w:rsidR="00BA5B9E" w:rsidRPr="00BA5B9E" w:rsidRDefault="00BA5B9E" w:rsidP="00782A1E">
      <w:pPr>
        <w:spacing w:after="0" w:line="360" w:lineRule="auto"/>
        <w:jc w:val="center"/>
        <w:rPr>
          <w:rFonts w:ascii="Times New Roman" w:hAnsi="Times New Roman" w:cs="Times New Roman"/>
          <w:sz w:val="24"/>
          <w:szCs w:val="24"/>
        </w:rPr>
      </w:pPr>
      <w:r w:rsidRPr="00BA5B9E">
        <w:rPr>
          <w:rFonts w:ascii="Times New Roman" w:hAnsi="Times New Roman" w:cs="Times New Roman"/>
          <w:sz w:val="24"/>
          <w:szCs w:val="24"/>
        </w:rPr>
        <w:t>Program Studi Sarjana Farmasi Universitas 17 Agustus 1945 Jakarta</w:t>
      </w:r>
    </w:p>
    <w:p w:rsidR="00BA5B9E" w:rsidRDefault="002E43F6" w:rsidP="00782A1E">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w:t>
      </w:r>
      <w:r w:rsidR="00BA5B9E" w:rsidRPr="00BA5B9E">
        <w:rPr>
          <w:rFonts w:ascii="Times New Roman" w:hAnsi="Times New Roman" w:cs="Times New Roman"/>
          <w:sz w:val="24"/>
          <w:szCs w:val="24"/>
        </w:rPr>
        <w:t xml:space="preserve"> :</w:t>
      </w:r>
      <w:proofErr w:type="gramEnd"/>
      <w:r w:rsidR="00BA5B9E">
        <w:rPr>
          <w:rFonts w:ascii="Times New Roman" w:hAnsi="Times New Roman" w:cs="Times New Roman"/>
          <w:sz w:val="24"/>
          <w:szCs w:val="24"/>
        </w:rPr>
        <w:t xml:space="preserve"> </w:t>
      </w:r>
      <w:hyperlink r:id="rId9" w:history="1">
        <w:r w:rsidR="00BA5B9E" w:rsidRPr="00D65CBE">
          <w:rPr>
            <w:rStyle w:val="Hyperlink"/>
            <w:rFonts w:ascii="Times New Roman" w:hAnsi="Times New Roman" w:cs="Times New Roman"/>
            <w:sz w:val="24"/>
            <w:szCs w:val="24"/>
          </w:rPr>
          <w:t>Angelicapoen7@gmail.com</w:t>
        </w:r>
      </w:hyperlink>
    </w:p>
    <w:p w:rsidR="00BA5B9E" w:rsidRDefault="00BA5B9E" w:rsidP="00BA5B9E">
      <w:pPr>
        <w:spacing w:line="360" w:lineRule="auto"/>
        <w:jc w:val="center"/>
        <w:rPr>
          <w:rFonts w:ascii="Times New Roman" w:hAnsi="Times New Roman" w:cs="Times New Roman"/>
          <w:b/>
          <w:sz w:val="24"/>
          <w:szCs w:val="24"/>
        </w:rPr>
      </w:pPr>
      <w:r w:rsidRPr="00BA5B9E">
        <w:rPr>
          <w:rFonts w:ascii="Times New Roman" w:hAnsi="Times New Roman" w:cs="Times New Roman"/>
          <w:b/>
          <w:sz w:val="24"/>
          <w:szCs w:val="24"/>
        </w:rPr>
        <w:t>ABSTRAK</w:t>
      </w:r>
    </w:p>
    <w:p w:rsidR="007D6431" w:rsidRPr="00E233B0" w:rsidRDefault="0046100D" w:rsidP="007D643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Pneumonia merupakan infeksi parenkim paru disebabkan oleh mikroorganisme</w:t>
      </w:r>
      <w:r>
        <w:rPr>
          <w:rFonts w:ascii="Times New Roman" w:hAnsi="Times New Roman" w:cs="Times New Roman"/>
          <w:bCs/>
          <w:sz w:val="24"/>
          <w:szCs w:val="24"/>
        </w:rPr>
        <w:t xml:space="preserve">, </w:t>
      </w:r>
      <w:r w:rsidR="007D6431">
        <w:rPr>
          <w:rFonts w:ascii="Times New Roman" w:hAnsi="Times New Roman" w:cs="Times New Roman"/>
          <w:bCs/>
          <w:sz w:val="24"/>
          <w:szCs w:val="24"/>
        </w:rPr>
        <w:t>virus, jamur sehingga menyebabkan</w:t>
      </w:r>
      <w:r>
        <w:rPr>
          <w:rFonts w:ascii="Times New Roman" w:hAnsi="Times New Roman" w:cs="Times New Roman"/>
          <w:bCs/>
          <w:sz w:val="24"/>
          <w:szCs w:val="24"/>
        </w:rPr>
        <w:t xml:space="preserve"> </w:t>
      </w:r>
      <w:r w:rsidR="007D6431">
        <w:rPr>
          <w:rFonts w:ascii="Times New Roman" w:hAnsi="Times New Roman" w:cs="Times New Roman"/>
          <w:bCs/>
          <w:sz w:val="24"/>
          <w:szCs w:val="24"/>
        </w:rPr>
        <w:t xml:space="preserve">peradangan pada parenkim dan penimbunan eksudat inflamasi pada </w:t>
      </w:r>
      <w:r w:rsidR="007D6431">
        <w:rPr>
          <w:rFonts w:ascii="Times New Roman" w:hAnsi="Times New Roman" w:cs="Times New Roman"/>
          <w:sz w:val="24"/>
          <w:szCs w:val="24"/>
        </w:rPr>
        <w:t>saluran nafas</w:t>
      </w:r>
      <w:r w:rsidR="007D6431" w:rsidRPr="00E233B0">
        <w:rPr>
          <w:rFonts w:ascii="Times New Roman" w:hAnsi="Times New Roman" w:cs="Times New Roman"/>
          <w:sz w:val="24"/>
          <w:szCs w:val="24"/>
        </w:rPr>
        <w:t>.</w:t>
      </w:r>
      <w:proofErr w:type="gramEnd"/>
      <w:r w:rsidR="007D6431">
        <w:rPr>
          <w:rFonts w:ascii="Times New Roman" w:hAnsi="Times New Roman" w:cs="Times New Roman"/>
          <w:sz w:val="24"/>
          <w:szCs w:val="24"/>
        </w:rPr>
        <w:t xml:space="preserve"> Kejadian pneumonia cukup tinggi didunia</w:t>
      </w:r>
      <w:r w:rsidR="007D6431">
        <w:rPr>
          <w:rFonts w:ascii="Times New Roman" w:hAnsi="Times New Roman" w:cs="Times New Roman"/>
          <w:sz w:val="24"/>
          <w:szCs w:val="24"/>
          <w:lang w:val="id-ID"/>
        </w:rPr>
        <w:t>,</w:t>
      </w:r>
      <w:r w:rsidR="007D6431">
        <w:rPr>
          <w:rFonts w:ascii="Times New Roman" w:hAnsi="Times New Roman" w:cs="Times New Roman"/>
          <w:sz w:val="24"/>
          <w:szCs w:val="24"/>
        </w:rPr>
        <w:t xml:space="preserve"> yaitu sekitar 15-20%</w:t>
      </w:r>
      <w:r w:rsidR="007D6431" w:rsidRPr="00E233B0">
        <w:rPr>
          <w:rFonts w:ascii="Times New Roman" w:hAnsi="Times New Roman" w:cs="Times New Roman"/>
          <w:sz w:val="24"/>
          <w:szCs w:val="24"/>
        </w:rPr>
        <w:t xml:space="preserve">, </w:t>
      </w:r>
      <w:r w:rsidR="007D6431">
        <w:rPr>
          <w:rStyle w:val="y2iqfc"/>
          <w:rFonts w:ascii="Times New Roman" w:hAnsi="Times New Roman" w:cs="Times New Roman"/>
          <w:sz w:val="24"/>
          <w:szCs w:val="24"/>
          <w:lang w:val="id-ID"/>
        </w:rPr>
        <w:t>Berdasarkan data</w:t>
      </w:r>
      <w:r w:rsidR="007D6431">
        <w:rPr>
          <w:rStyle w:val="y2iqfc"/>
          <w:rFonts w:ascii="Times New Roman" w:hAnsi="Times New Roman" w:cs="Times New Roman"/>
          <w:sz w:val="24"/>
          <w:szCs w:val="24"/>
        </w:rPr>
        <w:t xml:space="preserve"> </w:t>
      </w:r>
      <w:r w:rsidR="007D6431" w:rsidRPr="00E233B0">
        <w:rPr>
          <w:rStyle w:val="y2iqfc"/>
          <w:rFonts w:ascii="Times New Roman" w:hAnsi="Times New Roman" w:cs="Times New Roman"/>
          <w:sz w:val="24"/>
          <w:szCs w:val="24"/>
          <w:lang w:val="id-ID"/>
        </w:rPr>
        <w:t>(WHO)</w:t>
      </w:r>
      <w:r w:rsidR="007D6431">
        <w:rPr>
          <w:rStyle w:val="y2iqfc"/>
          <w:rFonts w:ascii="Times New Roman" w:hAnsi="Times New Roman" w:cs="Times New Roman"/>
          <w:sz w:val="24"/>
          <w:szCs w:val="24"/>
        </w:rPr>
        <w:t xml:space="preserve"> tahun 2014</w:t>
      </w:r>
      <w:r w:rsidR="007D6431" w:rsidRPr="00E233B0">
        <w:rPr>
          <w:rStyle w:val="y2iqfc"/>
          <w:rFonts w:ascii="Times New Roman" w:hAnsi="Times New Roman" w:cs="Times New Roman"/>
          <w:sz w:val="24"/>
          <w:szCs w:val="24"/>
          <w:lang w:val="id-ID"/>
        </w:rPr>
        <w:t>,</w:t>
      </w:r>
      <w:r w:rsidR="007D6431">
        <w:rPr>
          <w:rStyle w:val="y2iqfc"/>
          <w:rFonts w:ascii="Times New Roman" w:hAnsi="Times New Roman" w:cs="Times New Roman"/>
          <w:sz w:val="24"/>
          <w:szCs w:val="24"/>
        </w:rPr>
        <w:t xml:space="preserve"> penggunaan antibiotik yang tidak rasional</w:t>
      </w:r>
      <w:r>
        <w:rPr>
          <w:rStyle w:val="y2iqfc"/>
          <w:rFonts w:ascii="Times New Roman" w:hAnsi="Times New Roman" w:cs="Times New Roman"/>
          <w:sz w:val="24"/>
          <w:szCs w:val="24"/>
        </w:rPr>
        <w:t xml:space="preserve"> </w:t>
      </w:r>
      <w:r w:rsidR="007D6431">
        <w:rPr>
          <w:rFonts w:ascii="Times New Roman" w:hAnsi="Times New Roman" w:cs="Times New Roman"/>
          <w:sz w:val="24"/>
          <w:szCs w:val="24"/>
        </w:rPr>
        <w:t>dapat menyebabkan resistensi</w:t>
      </w:r>
      <w:r w:rsidR="007D6431" w:rsidRPr="00E233B0">
        <w:rPr>
          <w:rFonts w:ascii="Times New Roman" w:hAnsi="Times New Roman" w:cs="Times New Roman"/>
          <w:sz w:val="24"/>
          <w:szCs w:val="24"/>
        </w:rPr>
        <w:t>,</w:t>
      </w:r>
      <w:r w:rsidR="007D6431">
        <w:rPr>
          <w:rFonts w:ascii="Times New Roman" w:hAnsi="Times New Roman" w:cs="Times New Roman"/>
          <w:sz w:val="24"/>
          <w:szCs w:val="24"/>
        </w:rPr>
        <w:t xml:space="preserve"> mak</w:t>
      </w:r>
      <w:r>
        <w:rPr>
          <w:rFonts w:ascii="Times New Roman" w:hAnsi="Times New Roman" w:cs="Times New Roman"/>
          <w:sz w:val="24"/>
          <w:szCs w:val="24"/>
        </w:rPr>
        <w:t xml:space="preserve">a penggunaan perlu di evaluasi. </w:t>
      </w:r>
      <w:proofErr w:type="gramStart"/>
      <w:r>
        <w:rPr>
          <w:rFonts w:ascii="Times New Roman" w:hAnsi="Times New Roman" w:cs="Times New Roman"/>
          <w:sz w:val="24"/>
          <w:szCs w:val="24"/>
        </w:rPr>
        <w:t xml:space="preserve">Tujuan dari penelitian ini untuk </w:t>
      </w:r>
      <w:r w:rsidR="007D6431">
        <w:rPr>
          <w:rFonts w:ascii="Times New Roman" w:hAnsi="Times New Roman" w:cs="Times New Roman"/>
          <w:sz w:val="24"/>
          <w:szCs w:val="24"/>
        </w:rPr>
        <w:t>mengetahui rasionalitas dan profil penggunaan antibiotik serta kulitas dan kuantitas penggunaan antibiotik pada pasien pneumonia di rumah sakit kabupaten Tangerang 2021.</w:t>
      </w:r>
      <w:proofErr w:type="gramEnd"/>
      <w:r w:rsidR="007D6431">
        <w:rPr>
          <w:rFonts w:ascii="Times New Roman" w:hAnsi="Times New Roman" w:cs="Times New Roman"/>
          <w:sz w:val="24"/>
          <w:szCs w:val="24"/>
        </w:rPr>
        <w:t xml:space="preserve"> </w:t>
      </w:r>
      <w:proofErr w:type="gramStart"/>
      <w:r w:rsidR="007D6431">
        <w:rPr>
          <w:rFonts w:ascii="Times New Roman" w:hAnsi="Times New Roman" w:cs="Times New Roman"/>
          <w:sz w:val="24"/>
          <w:szCs w:val="24"/>
        </w:rPr>
        <w:t xml:space="preserve">Penelitian ini dilakukan secara retrosfektif yang di analisa menggunaka metode gysens dan ATC/DDD </w:t>
      </w:r>
      <w:r w:rsidR="007D6431" w:rsidRPr="00E233B0">
        <w:rPr>
          <w:rFonts w:ascii="Times New Roman" w:hAnsi="Times New Roman" w:cs="Times New Roman"/>
          <w:sz w:val="24"/>
          <w:szCs w:val="24"/>
        </w:rPr>
        <w:t xml:space="preserve">data rekam medik pasien pneumonia periode januari- juni </w:t>
      </w:r>
      <w:r>
        <w:rPr>
          <w:rFonts w:ascii="Times New Roman" w:hAnsi="Times New Roman" w:cs="Times New Roman"/>
          <w:sz w:val="24"/>
          <w:szCs w:val="24"/>
        </w:rPr>
        <w:t>yang memenuhi kriteria inklusi.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penelitian menunjukkan bahwa dari 23 pasien pneumonia dengan peresepan </w:t>
      </w:r>
      <w:r w:rsidR="007D6431" w:rsidRPr="00E233B0">
        <w:rPr>
          <w:rFonts w:ascii="Times New Roman" w:hAnsi="Times New Roman" w:cs="Times New Roman"/>
          <w:sz w:val="24"/>
          <w:szCs w:val="24"/>
        </w:rPr>
        <w:t>antibiotik, ceftriaxone merupakan antibiotik yang paling banyak digunakan untuk terapi pasien pneumonia.</w:t>
      </w:r>
      <w:proofErr w:type="gramEnd"/>
      <w:r w:rsidR="007D6431" w:rsidRPr="00E233B0">
        <w:rPr>
          <w:rFonts w:ascii="Times New Roman" w:hAnsi="Times New Roman" w:cs="Times New Roman"/>
          <w:sz w:val="24"/>
          <w:szCs w:val="24"/>
        </w:rPr>
        <w:t xml:space="preserve"> Kualitas penggunaan antibiotik sebanyak 61% dinyatakan rasional (kategori 0) sedangkan 39% yang dinyatakan tidak rasional (kategori I-VI) tidak ada indikasi penggunaan antibiotik</w:t>
      </w:r>
      <w:r w:rsidR="007D6431" w:rsidRPr="00E233B0">
        <w:rPr>
          <w:rFonts w:ascii="Times New Roman" w:hAnsi="Times New Roman" w:cs="Times New Roman"/>
          <w:spacing w:val="51"/>
          <w:sz w:val="24"/>
          <w:szCs w:val="24"/>
        </w:rPr>
        <w:t xml:space="preserve"> </w:t>
      </w:r>
      <w:r w:rsidR="007D6431" w:rsidRPr="00E233B0">
        <w:rPr>
          <w:rFonts w:ascii="Times New Roman" w:hAnsi="Times New Roman" w:cs="Times New Roman"/>
          <w:sz w:val="24"/>
          <w:szCs w:val="24"/>
        </w:rPr>
        <w:t>(kategori</w:t>
      </w:r>
      <w:r w:rsidR="007D6431" w:rsidRPr="00E233B0">
        <w:rPr>
          <w:rFonts w:ascii="Times New Roman" w:hAnsi="Times New Roman" w:cs="Times New Roman"/>
          <w:spacing w:val="-2"/>
          <w:sz w:val="24"/>
          <w:szCs w:val="24"/>
        </w:rPr>
        <w:t xml:space="preserve"> </w:t>
      </w:r>
      <w:r w:rsidR="007D6431" w:rsidRPr="00E233B0">
        <w:rPr>
          <w:rFonts w:ascii="Times New Roman" w:hAnsi="Times New Roman" w:cs="Times New Roman"/>
          <w:sz w:val="24"/>
          <w:szCs w:val="24"/>
        </w:rPr>
        <w:t>V)</w:t>
      </w:r>
      <w:r w:rsidR="007D6431" w:rsidRPr="00E233B0">
        <w:rPr>
          <w:rFonts w:ascii="Times New Roman" w:hAnsi="Times New Roman" w:cs="Times New Roman"/>
          <w:spacing w:val="-5"/>
          <w:sz w:val="24"/>
          <w:szCs w:val="24"/>
        </w:rPr>
        <w:t xml:space="preserve"> </w:t>
      </w:r>
      <w:r w:rsidR="007D6431" w:rsidRPr="00E233B0">
        <w:rPr>
          <w:rFonts w:ascii="Times New Roman" w:hAnsi="Times New Roman" w:cs="Times New Roman"/>
          <w:sz w:val="24"/>
          <w:szCs w:val="24"/>
        </w:rPr>
        <w:t>sebasar</w:t>
      </w:r>
      <w:r w:rsidR="007D6431" w:rsidRPr="00E233B0">
        <w:rPr>
          <w:rFonts w:ascii="Times New Roman" w:hAnsi="Times New Roman" w:cs="Times New Roman"/>
          <w:spacing w:val="-7"/>
          <w:sz w:val="24"/>
          <w:szCs w:val="24"/>
        </w:rPr>
        <w:t xml:space="preserve"> </w:t>
      </w:r>
      <w:r w:rsidR="007D6431" w:rsidRPr="00E233B0">
        <w:rPr>
          <w:rFonts w:ascii="Times New Roman" w:hAnsi="Times New Roman" w:cs="Times New Roman"/>
          <w:sz w:val="24"/>
          <w:szCs w:val="24"/>
        </w:rPr>
        <w:t>4%, Ada</w:t>
      </w:r>
      <w:r w:rsidR="007D6431" w:rsidRPr="00E233B0">
        <w:rPr>
          <w:rFonts w:ascii="Times New Roman" w:hAnsi="Times New Roman" w:cs="Times New Roman"/>
          <w:spacing w:val="-6"/>
          <w:sz w:val="24"/>
          <w:szCs w:val="24"/>
        </w:rPr>
        <w:t xml:space="preserve"> </w:t>
      </w:r>
      <w:r w:rsidR="007D6431" w:rsidRPr="00E233B0">
        <w:rPr>
          <w:rFonts w:ascii="Times New Roman" w:hAnsi="Times New Roman" w:cs="Times New Roman"/>
          <w:sz w:val="24"/>
          <w:szCs w:val="24"/>
        </w:rPr>
        <w:t>antibiotik</w:t>
      </w:r>
      <w:r w:rsidR="007D6431" w:rsidRPr="00E233B0">
        <w:rPr>
          <w:rFonts w:ascii="Times New Roman" w:hAnsi="Times New Roman" w:cs="Times New Roman"/>
          <w:spacing w:val="-4"/>
          <w:sz w:val="24"/>
          <w:szCs w:val="24"/>
        </w:rPr>
        <w:t xml:space="preserve"> </w:t>
      </w:r>
      <w:r w:rsidR="007D6431" w:rsidRPr="00E233B0">
        <w:rPr>
          <w:rFonts w:ascii="Times New Roman" w:hAnsi="Times New Roman" w:cs="Times New Roman"/>
          <w:sz w:val="24"/>
          <w:szCs w:val="24"/>
        </w:rPr>
        <w:t>lain</w:t>
      </w:r>
      <w:r w:rsidR="007D6431" w:rsidRPr="00E233B0">
        <w:rPr>
          <w:rFonts w:ascii="Times New Roman" w:hAnsi="Times New Roman" w:cs="Times New Roman"/>
          <w:spacing w:val="-2"/>
          <w:sz w:val="24"/>
          <w:szCs w:val="24"/>
        </w:rPr>
        <w:t xml:space="preserve"> </w:t>
      </w:r>
      <w:r w:rsidR="007D6431" w:rsidRPr="00E233B0">
        <w:rPr>
          <w:rFonts w:ascii="Times New Roman" w:hAnsi="Times New Roman" w:cs="Times New Roman"/>
          <w:sz w:val="24"/>
          <w:szCs w:val="24"/>
        </w:rPr>
        <w:t>yang</w:t>
      </w:r>
      <w:r w:rsidR="007D6431" w:rsidRPr="00E233B0">
        <w:rPr>
          <w:rFonts w:ascii="Times New Roman" w:hAnsi="Times New Roman" w:cs="Times New Roman"/>
          <w:spacing w:val="-4"/>
          <w:sz w:val="24"/>
          <w:szCs w:val="24"/>
        </w:rPr>
        <w:t xml:space="preserve"> </w:t>
      </w:r>
      <w:r w:rsidR="007D6431" w:rsidRPr="00E233B0">
        <w:rPr>
          <w:rFonts w:ascii="Times New Roman" w:hAnsi="Times New Roman" w:cs="Times New Roman"/>
          <w:sz w:val="24"/>
          <w:szCs w:val="24"/>
        </w:rPr>
        <w:t>kurang</w:t>
      </w:r>
      <w:r w:rsidR="007D6431" w:rsidRPr="00E233B0">
        <w:rPr>
          <w:rFonts w:ascii="Times New Roman" w:hAnsi="Times New Roman" w:cs="Times New Roman"/>
          <w:spacing w:val="-6"/>
          <w:sz w:val="24"/>
          <w:szCs w:val="24"/>
        </w:rPr>
        <w:t xml:space="preserve"> </w:t>
      </w:r>
      <w:r w:rsidR="007D6431" w:rsidRPr="00E233B0">
        <w:rPr>
          <w:rFonts w:ascii="Times New Roman" w:hAnsi="Times New Roman" w:cs="Times New Roman"/>
          <w:sz w:val="24"/>
          <w:szCs w:val="24"/>
        </w:rPr>
        <w:t>toksik (kategori IVB)</w:t>
      </w:r>
      <w:r w:rsidR="007D6431" w:rsidRPr="00E233B0">
        <w:rPr>
          <w:rFonts w:ascii="Times New Roman" w:hAnsi="Times New Roman" w:cs="Times New Roman"/>
          <w:spacing w:val="-5"/>
          <w:sz w:val="24"/>
          <w:szCs w:val="24"/>
        </w:rPr>
        <w:t xml:space="preserve"> </w:t>
      </w:r>
      <w:r w:rsidR="007D6431" w:rsidRPr="00E233B0">
        <w:rPr>
          <w:rFonts w:ascii="Times New Roman" w:hAnsi="Times New Roman" w:cs="Times New Roman"/>
          <w:sz w:val="24"/>
          <w:szCs w:val="24"/>
        </w:rPr>
        <w:t>sebesar</w:t>
      </w:r>
      <w:r w:rsidR="007D6431" w:rsidRPr="00E233B0">
        <w:rPr>
          <w:rFonts w:ascii="Times New Roman" w:hAnsi="Times New Roman" w:cs="Times New Roman"/>
          <w:spacing w:val="-5"/>
          <w:sz w:val="24"/>
          <w:szCs w:val="24"/>
        </w:rPr>
        <w:t xml:space="preserve"> </w:t>
      </w:r>
      <w:r w:rsidR="007D6431" w:rsidRPr="00E233B0">
        <w:rPr>
          <w:rFonts w:ascii="Times New Roman" w:hAnsi="Times New Roman" w:cs="Times New Roman"/>
          <w:sz w:val="24"/>
          <w:szCs w:val="24"/>
        </w:rPr>
        <w:t>4%, ada antibiotik lain yang spektrum antibakterinya lebih sempit</w:t>
      </w:r>
      <w:r w:rsidR="007D6431" w:rsidRPr="00E233B0">
        <w:rPr>
          <w:rFonts w:ascii="Times New Roman" w:hAnsi="Times New Roman" w:cs="Times New Roman"/>
          <w:spacing w:val="-6"/>
          <w:sz w:val="24"/>
          <w:szCs w:val="24"/>
        </w:rPr>
        <w:t xml:space="preserve"> </w:t>
      </w:r>
      <w:r w:rsidR="007D6431" w:rsidRPr="00E233B0">
        <w:rPr>
          <w:rFonts w:ascii="Times New Roman" w:hAnsi="Times New Roman" w:cs="Times New Roman"/>
          <w:sz w:val="24"/>
          <w:szCs w:val="24"/>
        </w:rPr>
        <w:t>(kategori</w:t>
      </w:r>
      <w:r w:rsidR="007D6431" w:rsidRPr="00E233B0">
        <w:rPr>
          <w:rFonts w:ascii="Times New Roman" w:hAnsi="Times New Roman" w:cs="Times New Roman"/>
          <w:spacing w:val="-3"/>
          <w:sz w:val="24"/>
          <w:szCs w:val="24"/>
        </w:rPr>
        <w:t xml:space="preserve"> </w:t>
      </w:r>
      <w:r w:rsidR="007D6431" w:rsidRPr="00E233B0">
        <w:rPr>
          <w:rFonts w:ascii="Times New Roman" w:hAnsi="Times New Roman" w:cs="Times New Roman"/>
          <w:sz w:val="24"/>
          <w:szCs w:val="24"/>
        </w:rPr>
        <w:t>IVD)</w:t>
      </w:r>
      <w:r w:rsidR="007D6431" w:rsidRPr="00E233B0">
        <w:rPr>
          <w:rFonts w:ascii="Times New Roman" w:hAnsi="Times New Roman" w:cs="Times New Roman"/>
          <w:spacing w:val="-8"/>
          <w:sz w:val="24"/>
          <w:szCs w:val="24"/>
        </w:rPr>
        <w:t xml:space="preserve"> </w:t>
      </w:r>
      <w:r w:rsidR="007D6431" w:rsidRPr="00E233B0">
        <w:rPr>
          <w:rFonts w:ascii="Times New Roman" w:hAnsi="Times New Roman" w:cs="Times New Roman"/>
          <w:sz w:val="24"/>
          <w:szCs w:val="24"/>
        </w:rPr>
        <w:t>sebesar</w:t>
      </w:r>
      <w:r w:rsidR="007D6431" w:rsidRPr="00E233B0">
        <w:rPr>
          <w:rFonts w:ascii="Times New Roman" w:hAnsi="Times New Roman" w:cs="Times New Roman"/>
          <w:spacing w:val="-6"/>
          <w:sz w:val="24"/>
          <w:szCs w:val="24"/>
        </w:rPr>
        <w:t xml:space="preserve"> </w:t>
      </w:r>
      <w:r w:rsidR="007D6431" w:rsidRPr="00E233B0">
        <w:rPr>
          <w:rFonts w:ascii="Times New Roman" w:hAnsi="Times New Roman" w:cs="Times New Roman"/>
          <w:sz w:val="24"/>
          <w:szCs w:val="24"/>
        </w:rPr>
        <w:t>26%, Penggunan</w:t>
      </w:r>
      <w:r w:rsidR="007D6431" w:rsidRPr="00E233B0">
        <w:rPr>
          <w:rFonts w:ascii="Times New Roman" w:hAnsi="Times New Roman" w:cs="Times New Roman"/>
          <w:spacing w:val="-3"/>
          <w:sz w:val="24"/>
          <w:szCs w:val="24"/>
        </w:rPr>
        <w:t xml:space="preserve"> </w:t>
      </w:r>
      <w:r w:rsidR="007D6431" w:rsidRPr="00E233B0">
        <w:rPr>
          <w:rFonts w:ascii="Times New Roman" w:hAnsi="Times New Roman" w:cs="Times New Roman"/>
          <w:sz w:val="24"/>
          <w:szCs w:val="24"/>
        </w:rPr>
        <w:t>antibiotik</w:t>
      </w:r>
      <w:r w:rsidR="007D6431" w:rsidRPr="00E233B0">
        <w:rPr>
          <w:rFonts w:ascii="Times New Roman" w:hAnsi="Times New Roman" w:cs="Times New Roman"/>
          <w:spacing w:val="-6"/>
          <w:sz w:val="24"/>
          <w:szCs w:val="24"/>
        </w:rPr>
        <w:t xml:space="preserve"> </w:t>
      </w:r>
      <w:r w:rsidR="007D6431" w:rsidRPr="00E233B0">
        <w:rPr>
          <w:rFonts w:ascii="Times New Roman" w:hAnsi="Times New Roman" w:cs="Times New Roman"/>
          <w:sz w:val="24"/>
          <w:szCs w:val="24"/>
        </w:rPr>
        <w:t>terlalu</w:t>
      </w:r>
      <w:r w:rsidR="007D6431" w:rsidRPr="00E233B0">
        <w:rPr>
          <w:rFonts w:ascii="Times New Roman" w:hAnsi="Times New Roman" w:cs="Times New Roman"/>
          <w:spacing w:val="-6"/>
          <w:sz w:val="24"/>
          <w:szCs w:val="24"/>
        </w:rPr>
        <w:t xml:space="preserve"> </w:t>
      </w:r>
      <w:r w:rsidR="007D6431" w:rsidRPr="00E233B0">
        <w:rPr>
          <w:rFonts w:ascii="Times New Roman" w:hAnsi="Times New Roman" w:cs="Times New Roman"/>
          <w:sz w:val="24"/>
          <w:szCs w:val="24"/>
        </w:rPr>
        <w:t>singkat</w:t>
      </w:r>
      <w:r w:rsidR="007D6431" w:rsidRPr="00E233B0">
        <w:rPr>
          <w:rFonts w:ascii="Times New Roman" w:hAnsi="Times New Roman" w:cs="Times New Roman"/>
          <w:spacing w:val="-5"/>
          <w:sz w:val="24"/>
          <w:szCs w:val="24"/>
        </w:rPr>
        <w:t xml:space="preserve"> </w:t>
      </w:r>
      <w:r w:rsidR="007D6431" w:rsidRPr="00E233B0">
        <w:rPr>
          <w:rFonts w:ascii="Times New Roman" w:hAnsi="Times New Roman" w:cs="Times New Roman"/>
          <w:sz w:val="24"/>
          <w:szCs w:val="24"/>
        </w:rPr>
        <w:t>(kategori</w:t>
      </w:r>
      <w:r w:rsidR="007D6431" w:rsidRPr="00E233B0">
        <w:rPr>
          <w:rFonts w:ascii="Times New Roman" w:hAnsi="Times New Roman" w:cs="Times New Roman"/>
          <w:spacing w:val="-3"/>
          <w:sz w:val="24"/>
          <w:szCs w:val="24"/>
        </w:rPr>
        <w:t xml:space="preserve"> </w:t>
      </w:r>
      <w:r w:rsidR="007D6431" w:rsidRPr="00E233B0">
        <w:rPr>
          <w:rFonts w:ascii="Times New Roman" w:hAnsi="Times New Roman" w:cs="Times New Roman"/>
          <w:sz w:val="24"/>
          <w:szCs w:val="24"/>
        </w:rPr>
        <w:t>IIIB)</w:t>
      </w:r>
      <w:r w:rsidR="007D6431" w:rsidRPr="00E233B0">
        <w:rPr>
          <w:rFonts w:ascii="Times New Roman" w:hAnsi="Times New Roman" w:cs="Times New Roman"/>
          <w:spacing w:val="-7"/>
          <w:sz w:val="24"/>
          <w:szCs w:val="24"/>
        </w:rPr>
        <w:t xml:space="preserve"> </w:t>
      </w:r>
      <w:r w:rsidR="007D6431" w:rsidRPr="00E233B0">
        <w:rPr>
          <w:rFonts w:ascii="Times New Roman" w:hAnsi="Times New Roman" w:cs="Times New Roman"/>
          <w:sz w:val="24"/>
          <w:szCs w:val="24"/>
        </w:rPr>
        <w:t>sebesar</w:t>
      </w:r>
      <w:r w:rsidR="007D6431" w:rsidRPr="00E233B0">
        <w:rPr>
          <w:rFonts w:ascii="Times New Roman" w:hAnsi="Times New Roman" w:cs="Times New Roman"/>
          <w:spacing w:val="-8"/>
          <w:sz w:val="24"/>
          <w:szCs w:val="24"/>
        </w:rPr>
        <w:t xml:space="preserve"> </w:t>
      </w:r>
      <w:r w:rsidR="007D6431" w:rsidRPr="00E233B0">
        <w:rPr>
          <w:rFonts w:ascii="Times New Roman" w:hAnsi="Times New Roman" w:cs="Times New Roman"/>
          <w:sz w:val="24"/>
          <w:szCs w:val="24"/>
        </w:rPr>
        <w:t>4%. Kuantitas penggunaan antibiotik dinyatakan melebihi standar WHO yaitu pada penggunaan ceftriaxone (60</w:t>
      </w:r>
      <w:proofErr w:type="gramStart"/>
      <w:r w:rsidR="007D6431" w:rsidRPr="00E233B0">
        <w:rPr>
          <w:rFonts w:ascii="Times New Roman" w:hAnsi="Times New Roman" w:cs="Times New Roman"/>
          <w:sz w:val="24"/>
          <w:szCs w:val="24"/>
        </w:rPr>
        <w:t>,78</w:t>
      </w:r>
      <w:proofErr w:type="gramEnd"/>
      <w:r w:rsidR="007D6431" w:rsidRPr="00E233B0">
        <w:rPr>
          <w:rFonts w:ascii="Times New Roman" w:hAnsi="Times New Roman" w:cs="Times New Roman"/>
          <w:sz w:val="24"/>
          <w:szCs w:val="24"/>
        </w:rPr>
        <w:t xml:space="preserve"> %). sebesar  139,28 DDD/100 patient-days.</w:t>
      </w:r>
    </w:p>
    <w:p w:rsidR="00121B79" w:rsidRDefault="009A4067" w:rsidP="00782A1E">
      <w:pPr>
        <w:tabs>
          <w:tab w:val="left" w:pos="64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Pr="000F61F9">
        <w:rPr>
          <w:rFonts w:ascii="Times New Roman" w:hAnsi="Times New Roman" w:cs="Times New Roman"/>
          <w:i/>
          <w:sz w:val="24"/>
          <w:szCs w:val="24"/>
        </w:rPr>
        <w:t>Antibiotik</w:t>
      </w:r>
      <w:r w:rsidR="00D052B4" w:rsidRPr="000F61F9">
        <w:rPr>
          <w:rFonts w:ascii="Times New Roman" w:hAnsi="Times New Roman" w:cs="Times New Roman"/>
          <w:i/>
          <w:sz w:val="24"/>
          <w:szCs w:val="24"/>
        </w:rPr>
        <w:t>, Pneumonia,</w:t>
      </w:r>
      <w:r w:rsidRPr="000F61F9">
        <w:rPr>
          <w:rFonts w:ascii="Times New Roman" w:hAnsi="Times New Roman" w:cs="Times New Roman"/>
          <w:i/>
          <w:sz w:val="24"/>
          <w:szCs w:val="24"/>
        </w:rPr>
        <w:t xml:space="preserve"> </w:t>
      </w:r>
      <w:r w:rsidR="00D052B4" w:rsidRPr="000F61F9">
        <w:rPr>
          <w:rFonts w:ascii="Times New Roman" w:hAnsi="Times New Roman" w:cs="Times New Roman"/>
          <w:i/>
          <w:sz w:val="24"/>
          <w:szCs w:val="24"/>
        </w:rPr>
        <w:t>Gysens,</w:t>
      </w:r>
      <w:r w:rsidRPr="000F61F9">
        <w:rPr>
          <w:rFonts w:ascii="Times New Roman" w:hAnsi="Times New Roman" w:cs="Times New Roman"/>
          <w:i/>
          <w:sz w:val="24"/>
          <w:szCs w:val="24"/>
        </w:rPr>
        <w:t xml:space="preserve"> </w:t>
      </w:r>
      <w:r w:rsidR="00D052B4" w:rsidRPr="000F61F9">
        <w:rPr>
          <w:rFonts w:ascii="Times New Roman" w:hAnsi="Times New Roman" w:cs="Times New Roman"/>
          <w:i/>
          <w:sz w:val="24"/>
          <w:szCs w:val="24"/>
        </w:rPr>
        <w:t>ATC/DDD</w:t>
      </w:r>
      <w:r w:rsidR="00D052B4">
        <w:rPr>
          <w:rFonts w:ascii="Times New Roman" w:hAnsi="Times New Roman" w:cs="Times New Roman"/>
          <w:sz w:val="24"/>
          <w:szCs w:val="24"/>
        </w:rPr>
        <w:tab/>
      </w:r>
    </w:p>
    <w:p w:rsidR="00121B79" w:rsidRDefault="00121B79" w:rsidP="00121B79">
      <w:pPr>
        <w:tabs>
          <w:tab w:val="left" w:pos="916"/>
          <w:tab w:val="left" w:pos="1832"/>
          <w:tab w:val="left" w:pos="2748"/>
          <w:tab w:val="left" w:pos="3664"/>
          <w:tab w:val="left" w:pos="4580"/>
          <w:tab w:val="left" w:pos="5496"/>
          <w:tab w:val="left" w:pos="6435"/>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121B79">
        <w:rPr>
          <w:rFonts w:ascii="Times New Roman" w:eastAsia="Times New Roman" w:hAnsi="Times New Roman" w:cs="Times New Roman"/>
          <w:b/>
          <w:sz w:val="28"/>
          <w:szCs w:val="28"/>
          <w:lang w:val="en"/>
        </w:rPr>
        <w:lastRenderedPageBreak/>
        <w:t>Evaluation of the Use of Antibiotics in Pneumonia Patients in the Inpatient Installation of the Tangerang District Hospital for the January-June 2021 period</w:t>
      </w:r>
    </w:p>
    <w:p w:rsidR="00121B79" w:rsidRPr="00121B79" w:rsidRDefault="00121B79" w:rsidP="00121B79">
      <w:pPr>
        <w:tabs>
          <w:tab w:val="left" w:pos="916"/>
          <w:tab w:val="left" w:pos="1832"/>
          <w:tab w:val="left" w:pos="2748"/>
          <w:tab w:val="left" w:pos="3664"/>
          <w:tab w:val="left" w:pos="4580"/>
          <w:tab w:val="left" w:pos="5496"/>
          <w:tab w:val="left" w:pos="6435"/>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D052B4" w:rsidRPr="00D052B4" w:rsidRDefault="00D052B4" w:rsidP="00D052B4">
      <w:pPr>
        <w:tabs>
          <w:tab w:val="left" w:pos="6435"/>
        </w:tabs>
        <w:spacing w:line="360" w:lineRule="auto"/>
        <w:ind w:firstLine="720"/>
        <w:jc w:val="center"/>
        <w:rPr>
          <w:rFonts w:ascii="Times New Roman" w:hAnsi="Times New Roman" w:cs="Times New Roman"/>
          <w:b/>
          <w:sz w:val="24"/>
          <w:szCs w:val="24"/>
        </w:rPr>
      </w:pPr>
      <w:r w:rsidRPr="00D052B4">
        <w:rPr>
          <w:rFonts w:ascii="Times New Roman" w:hAnsi="Times New Roman" w:cs="Times New Roman"/>
          <w:b/>
          <w:sz w:val="24"/>
          <w:szCs w:val="24"/>
        </w:rPr>
        <w:t>ABSTRACT</w:t>
      </w:r>
    </w:p>
    <w:p w:rsidR="00D052B4" w:rsidRPr="002E43F6" w:rsidRDefault="002E43F6" w:rsidP="00D0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00D052B4" w:rsidRPr="002E43F6">
        <w:rPr>
          <w:rFonts w:ascii="Times New Roman" w:eastAsia="Times New Roman" w:hAnsi="Times New Roman" w:cs="Times New Roman"/>
          <w:sz w:val="24"/>
          <w:szCs w:val="24"/>
          <w:lang w:val="en"/>
        </w:rPr>
        <w:t xml:space="preserve">Pneumonia is an infectious disease that affects the lung parenchyma and is caused by various microorganisms such as bacteria, viruses, fungi, and parasites, causing inflammation of the lung parenchyma and accumulation of inflammatory exudate in the airways. The incidence of pneumonia is quite high in the world, which is around 15% - 20%. Based on 2014 World Health Organization (WHO) data, irrational use of antibiotics can lead to resistance, so it is necessary to evaluate their use. The purpose of this study was to determine the rationality and profile of antibiotic use as well as the quantity and quality of antibiotic use in pneumonia patients in Tangerang Regional Hospital in 2021. The study was conducted retrospectively and analyzed using the Gysens method and ATC/DDD through data. </w:t>
      </w:r>
      <w:proofErr w:type="gramStart"/>
      <w:r w:rsidR="00D052B4" w:rsidRPr="002E43F6">
        <w:rPr>
          <w:rFonts w:ascii="Times New Roman" w:eastAsia="Times New Roman" w:hAnsi="Times New Roman" w:cs="Times New Roman"/>
          <w:sz w:val="24"/>
          <w:szCs w:val="24"/>
          <w:lang w:val="en"/>
        </w:rPr>
        <w:t>medical</w:t>
      </w:r>
      <w:proofErr w:type="gramEnd"/>
      <w:r w:rsidR="00D052B4" w:rsidRPr="002E43F6">
        <w:rPr>
          <w:rFonts w:ascii="Times New Roman" w:eastAsia="Times New Roman" w:hAnsi="Times New Roman" w:cs="Times New Roman"/>
          <w:sz w:val="24"/>
          <w:szCs w:val="24"/>
          <w:lang w:val="en"/>
        </w:rPr>
        <w:t xml:space="preserve"> records of pneumonia patients for the January-June period who met the inclusion criteria. The results showed that from 23 pneumonia patients with prescription antibiotics, ceftriaxone was the most widely used antibiotic for the treatment of pneumonia patients. The quality of antibiotic use as much as 61% stated rational (category 0) while 39% stated irrational (category I-VI) there was no indication of antibiotic use (category V) at 4%, There are other antibiotics that are less toxic (category IVB) at 4</w:t>
      </w:r>
      <w:proofErr w:type="gramStart"/>
      <w:r w:rsidR="00D052B4" w:rsidRPr="002E43F6">
        <w:rPr>
          <w:rFonts w:ascii="Times New Roman" w:eastAsia="Times New Roman" w:hAnsi="Times New Roman" w:cs="Times New Roman"/>
          <w:sz w:val="24"/>
          <w:szCs w:val="24"/>
          <w:lang w:val="en"/>
        </w:rPr>
        <w:t>% ,</w:t>
      </w:r>
      <w:proofErr w:type="gramEnd"/>
      <w:r w:rsidR="00D052B4" w:rsidRPr="002E43F6">
        <w:rPr>
          <w:rFonts w:ascii="Times New Roman" w:eastAsia="Times New Roman" w:hAnsi="Times New Roman" w:cs="Times New Roman"/>
          <w:sz w:val="24"/>
          <w:szCs w:val="24"/>
          <w:lang w:val="en"/>
        </w:rPr>
        <w:t xml:space="preserve"> there are other antibiotics with a narrower antibacterial spectrum (category IVD) by 26%, the use of antibiotics that are too short (category IIIB) by 4%. The quantity of antibiotic use is stated to exceed the WHO standard, namely the use of ceftriaxone (60.78%). of 139.28 DDD/100 patient-days, which means that out of 100 patients, the total daily consumption of antibiotics was 139.28.</w:t>
      </w:r>
    </w:p>
    <w:p w:rsidR="00D052B4" w:rsidRDefault="00D052B4" w:rsidP="00D0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sidRPr="002E43F6">
        <w:rPr>
          <w:rFonts w:ascii="Times New Roman" w:eastAsia="Times New Roman" w:hAnsi="Times New Roman" w:cs="Times New Roman"/>
          <w:sz w:val="24"/>
          <w:szCs w:val="24"/>
          <w:lang w:val="en"/>
        </w:rPr>
        <w:t xml:space="preserve">Keywords: </w:t>
      </w:r>
      <w:r w:rsidRPr="000F61F9">
        <w:rPr>
          <w:rFonts w:ascii="Times New Roman" w:eastAsia="Times New Roman" w:hAnsi="Times New Roman" w:cs="Times New Roman"/>
          <w:i/>
          <w:sz w:val="24"/>
          <w:szCs w:val="24"/>
          <w:lang w:val="en"/>
        </w:rPr>
        <w:t>Antibiotics, Pneumonia, Gysens, ATC/DDD</w:t>
      </w:r>
    </w:p>
    <w:p w:rsidR="0046100D" w:rsidRPr="000F61F9" w:rsidRDefault="0046100D" w:rsidP="00D0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i/>
          <w:sz w:val="24"/>
          <w:szCs w:val="24"/>
        </w:rPr>
      </w:pPr>
    </w:p>
    <w:p w:rsidR="00D052B4" w:rsidRDefault="00D052B4" w:rsidP="00D052B4">
      <w:pPr>
        <w:tabs>
          <w:tab w:val="left" w:pos="3285"/>
        </w:tabs>
        <w:spacing w:line="360" w:lineRule="auto"/>
        <w:jc w:val="both"/>
        <w:rPr>
          <w:rFonts w:ascii="Times New Roman" w:hAnsi="Times New Roman" w:cs="Times New Roman"/>
          <w:sz w:val="24"/>
          <w:szCs w:val="24"/>
        </w:rPr>
      </w:pPr>
    </w:p>
    <w:p w:rsidR="00EE2AF8" w:rsidRDefault="00EE2AF8" w:rsidP="00D052B4">
      <w:pPr>
        <w:tabs>
          <w:tab w:val="left" w:pos="3285"/>
        </w:tabs>
        <w:spacing w:line="360" w:lineRule="auto"/>
        <w:jc w:val="both"/>
        <w:rPr>
          <w:rFonts w:ascii="Times New Roman" w:hAnsi="Times New Roman" w:cs="Times New Roman"/>
          <w:sz w:val="24"/>
          <w:szCs w:val="24"/>
        </w:rPr>
        <w:sectPr w:rsidR="00EE2AF8" w:rsidSect="00782A1E">
          <w:pgSz w:w="11907" w:h="16839" w:code="9"/>
          <w:pgMar w:top="2268" w:right="1701" w:bottom="1701" w:left="2268" w:header="709" w:footer="709" w:gutter="0"/>
          <w:cols w:space="708"/>
          <w:docGrid w:linePitch="360"/>
        </w:sectPr>
      </w:pPr>
    </w:p>
    <w:p w:rsidR="00F55AC9" w:rsidRPr="009C25DA" w:rsidRDefault="00121B79" w:rsidP="00D052B4">
      <w:pPr>
        <w:tabs>
          <w:tab w:val="left" w:pos="328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r w:rsidR="00D052B4" w:rsidRPr="009C25DA">
        <w:rPr>
          <w:rFonts w:ascii="Times New Roman" w:hAnsi="Times New Roman" w:cs="Times New Roman"/>
          <w:b/>
          <w:sz w:val="24"/>
          <w:szCs w:val="24"/>
        </w:rPr>
        <w:tab/>
      </w:r>
    </w:p>
    <w:p w:rsidR="00160396" w:rsidRDefault="00160396" w:rsidP="00121B79">
      <w:pPr>
        <w:spacing w:line="360" w:lineRule="auto"/>
        <w:jc w:val="both"/>
        <w:rPr>
          <w:rFonts w:ascii="Times New Roman" w:hAnsi="Times New Roman" w:cs="Times New Roman"/>
          <w:sz w:val="24"/>
        </w:rPr>
      </w:pPr>
      <w:r w:rsidRPr="00C328E3">
        <w:rPr>
          <w:rFonts w:ascii="Times New Roman" w:hAnsi="Times New Roman" w:cs="Times New Roman"/>
          <w:sz w:val="24"/>
          <w:szCs w:val="24"/>
        </w:rPr>
        <w:t xml:space="preserve">Pneumonia adalah </w:t>
      </w:r>
      <w:r w:rsidRPr="00160396">
        <w:rPr>
          <w:rStyle w:val="Strong"/>
          <w:rFonts w:ascii="Times New Roman" w:hAnsi="Times New Roman" w:cs="Times New Roman"/>
          <w:b w:val="0"/>
        </w:rPr>
        <w:t xml:space="preserve">peradangan paru-paru yang disebabkan oleh </w:t>
      </w:r>
      <w:proofErr w:type="gramStart"/>
      <w:r w:rsidRPr="00160396">
        <w:rPr>
          <w:rStyle w:val="Strong"/>
          <w:rFonts w:ascii="Times New Roman" w:hAnsi="Times New Roman" w:cs="Times New Roman"/>
          <w:b w:val="0"/>
        </w:rPr>
        <w:t>infeksi</w:t>
      </w:r>
      <w:r w:rsidRPr="00C328E3">
        <w:rPr>
          <w:rFonts w:ascii="Times New Roman" w:hAnsi="Times New Roman" w:cs="Times New Roman"/>
          <w:sz w:val="24"/>
          <w:szCs w:val="24"/>
        </w:rPr>
        <w:t xml:space="preserve"> </w:t>
      </w:r>
      <w:r w:rsidRPr="00C328E3">
        <w:rPr>
          <w:rFonts w:ascii="Times New Roman" w:hAnsi="Times New Roman" w:cs="Times New Roman"/>
        </w:rPr>
        <w:t xml:space="preserve"> menyebabkan</w:t>
      </w:r>
      <w:proofErr w:type="gramEnd"/>
      <w:r w:rsidRPr="00C328E3">
        <w:rPr>
          <w:rFonts w:ascii="Times New Roman" w:hAnsi="Times New Roman" w:cs="Times New Roman"/>
        </w:rPr>
        <w:t xml:space="preserve"> peradangan pada kantong-kantong udara (alveoli) di salah satu atau kedua paru-paru. </w:t>
      </w:r>
      <w:proofErr w:type="gramStart"/>
      <w:r w:rsidRPr="00C328E3">
        <w:rPr>
          <w:rFonts w:ascii="Times New Roman" w:hAnsi="Times New Roman" w:cs="Times New Roman"/>
        </w:rPr>
        <w:t>Akibatnya, alveoli bisa dipenuhi cairan atau nanah sehingga menyebabkan penderitanya sulit bernapas.</w:t>
      </w:r>
      <w:proofErr w:type="gramEnd"/>
      <w:r w:rsidRPr="00C328E3">
        <w:rPr>
          <w:rFonts w:ascii="Times New Roman" w:hAnsi="Times New Roman" w:cs="Times New Roman"/>
        </w:rPr>
        <w:t xml:space="preserve"> </w:t>
      </w:r>
      <w:proofErr w:type="gramStart"/>
      <w:r w:rsidRPr="00C328E3">
        <w:rPr>
          <w:rFonts w:ascii="Times New Roman" w:hAnsi="Times New Roman" w:cs="Times New Roman"/>
          <w:sz w:val="24"/>
          <w:szCs w:val="24"/>
        </w:rPr>
        <w:t>Kekurangan oksigen membuat sel-sel tubuh tidak bekerja.</w:t>
      </w:r>
      <w:proofErr w:type="gramEnd"/>
      <w:r w:rsidRPr="00C328E3">
        <w:rPr>
          <w:rFonts w:ascii="Times New Roman" w:hAnsi="Times New Roman" w:cs="Times New Roman"/>
          <w:sz w:val="24"/>
          <w:szCs w:val="24"/>
        </w:rPr>
        <w:t xml:space="preserve"> </w:t>
      </w:r>
      <w:proofErr w:type="gramStart"/>
      <w:r w:rsidRPr="00C328E3">
        <w:rPr>
          <w:rFonts w:ascii="Times New Roman" w:hAnsi="Times New Roman" w:cs="Times New Roman"/>
          <w:sz w:val="24"/>
          <w:szCs w:val="24"/>
        </w:rPr>
        <w:t xml:space="preserve">Inilah penyebab penderita pneumonia dapat meninggal, selain dari penyebaran infeksi ke seluruh tubuh </w:t>
      </w:r>
      <w:sdt>
        <w:sdtPr>
          <w:rPr>
            <w:rFonts w:ascii="Times New Roman" w:hAnsi="Times New Roman" w:cs="Times New Roman"/>
            <w:color w:val="000000" w:themeColor="text1"/>
            <w:sz w:val="24"/>
            <w:szCs w:val="24"/>
          </w:rPr>
          <w:id w:val="1209070465"/>
          <w:citation/>
        </w:sdtPr>
        <w:sdtEndPr/>
        <w:sdtContent>
          <w:r w:rsidR="000F61F9" w:rsidRPr="000F61F9">
            <w:rPr>
              <w:rFonts w:ascii="Times New Roman" w:hAnsi="Times New Roman" w:cs="Times New Roman"/>
              <w:color w:val="000000" w:themeColor="text1"/>
              <w:sz w:val="24"/>
              <w:szCs w:val="24"/>
            </w:rPr>
            <w:fldChar w:fldCharType="begin"/>
          </w:r>
          <w:r w:rsidR="000F61F9" w:rsidRPr="000F61F9">
            <w:rPr>
              <w:rFonts w:ascii="Times New Roman" w:hAnsi="Times New Roman" w:cs="Times New Roman"/>
              <w:color w:val="000000" w:themeColor="text1"/>
              <w:sz w:val="24"/>
              <w:szCs w:val="24"/>
            </w:rPr>
            <w:instrText xml:space="preserve"> CITATION Mis081 \l 1033 </w:instrText>
          </w:r>
          <w:r w:rsidR="000F61F9" w:rsidRPr="000F61F9">
            <w:rPr>
              <w:rFonts w:ascii="Times New Roman" w:hAnsi="Times New Roman" w:cs="Times New Roman"/>
              <w:color w:val="000000" w:themeColor="text1"/>
              <w:sz w:val="24"/>
              <w:szCs w:val="24"/>
            </w:rPr>
            <w:fldChar w:fldCharType="separate"/>
          </w:r>
          <w:r w:rsidR="000F61F9" w:rsidRPr="000F61F9">
            <w:rPr>
              <w:rFonts w:ascii="Times New Roman" w:hAnsi="Times New Roman" w:cs="Times New Roman"/>
              <w:noProof/>
              <w:color w:val="000000" w:themeColor="text1"/>
              <w:sz w:val="24"/>
              <w:szCs w:val="24"/>
            </w:rPr>
            <w:t>(Misnardiarly, 2008)</w:t>
          </w:r>
          <w:r w:rsidR="000F61F9" w:rsidRPr="000F61F9">
            <w:rPr>
              <w:rFonts w:ascii="Times New Roman" w:hAnsi="Times New Roman" w:cs="Times New Roman"/>
              <w:color w:val="000000" w:themeColor="text1"/>
              <w:sz w:val="24"/>
              <w:szCs w:val="24"/>
            </w:rPr>
            <w:fldChar w:fldCharType="end"/>
          </w:r>
        </w:sdtContent>
      </w:sdt>
      <w:r w:rsidRPr="008B5E08">
        <w:rPr>
          <w:rFonts w:ascii="Times New Roman" w:hAnsi="Times New Roman" w:cs="Times New Roman"/>
          <w:color w:val="FF0000"/>
          <w:sz w:val="24"/>
          <w:szCs w:val="24"/>
        </w:rPr>
        <w:t>.</w:t>
      </w:r>
      <w:proofErr w:type="gramEnd"/>
      <w:r w:rsidRPr="008B5E08">
        <w:rPr>
          <w:rFonts w:ascii="Times New Roman" w:hAnsi="Times New Roman" w:cs="Times New Roman"/>
          <w:color w:val="FF0000"/>
          <w:sz w:val="24"/>
          <w:szCs w:val="24"/>
        </w:rPr>
        <w:t xml:space="preserve"> </w:t>
      </w:r>
      <w:r w:rsidRPr="00C328E3">
        <w:rPr>
          <w:rFonts w:ascii="Times New Roman" w:hAnsi="Times New Roman" w:cs="Times New Roman"/>
          <w:sz w:val="24"/>
        </w:rPr>
        <w:t xml:space="preserve">Penyebab pneumonia pada orang dewasa dan </w:t>
      </w:r>
      <w:proofErr w:type="gramStart"/>
      <w:r w:rsidRPr="00C328E3">
        <w:rPr>
          <w:rFonts w:ascii="Times New Roman" w:hAnsi="Times New Roman" w:cs="Times New Roman"/>
          <w:sz w:val="24"/>
        </w:rPr>
        <w:t>usia</w:t>
      </w:r>
      <w:proofErr w:type="gramEnd"/>
      <w:r w:rsidRPr="00C328E3">
        <w:rPr>
          <w:rFonts w:ascii="Times New Roman" w:hAnsi="Times New Roman" w:cs="Times New Roman"/>
          <w:sz w:val="24"/>
        </w:rPr>
        <w:t xml:space="preserve"> lanjut umumnya adalah bakteri. </w:t>
      </w:r>
      <w:proofErr w:type="gramStart"/>
      <w:r w:rsidRPr="00C328E3">
        <w:rPr>
          <w:rFonts w:ascii="Times New Roman" w:hAnsi="Times New Roman" w:cs="Times New Roman"/>
          <w:sz w:val="24"/>
        </w:rPr>
        <w:t xml:space="preserve">Penyebab paling umum pneumonia di Amerika Serikat adalah bakteri </w:t>
      </w:r>
      <w:r w:rsidRPr="00C328E3">
        <w:rPr>
          <w:rFonts w:ascii="Times New Roman" w:hAnsi="Times New Roman" w:cs="Times New Roman"/>
          <w:i/>
          <w:sz w:val="24"/>
        </w:rPr>
        <w:t>Streptococcus pneumonia</w:t>
      </w:r>
      <w:r w:rsidRPr="00C328E3">
        <w:rPr>
          <w:rFonts w:ascii="Times New Roman" w:hAnsi="Times New Roman" w:cs="Times New Roman"/>
          <w:sz w:val="24"/>
        </w:rPr>
        <w:t xml:space="preserve">, atau </w:t>
      </w:r>
      <w:r w:rsidRPr="00C328E3">
        <w:rPr>
          <w:rFonts w:ascii="Times New Roman" w:hAnsi="Times New Roman" w:cs="Times New Roman"/>
          <w:i/>
          <w:sz w:val="24"/>
        </w:rPr>
        <w:t>Pneumococcus</w:t>
      </w:r>
      <w:r w:rsidRPr="00C328E3">
        <w:rPr>
          <w:rFonts w:ascii="Times New Roman" w:hAnsi="Times New Roman" w:cs="Times New Roman"/>
          <w:sz w:val="24"/>
        </w:rPr>
        <w:t>.</w:t>
      </w:r>
      <w:proofErr w:type="gramEnd"/>
      <w:r w:rsidRPr="00C328E3">
        <w:rPr>
          <w:rFonts w:ascii="Times New Roman" w:hAnsi="Times New Roman" w:cs="Times New Roman"/>
          <w:spacing w:val="-12"/>
          <w:sz w:val="24"/>
        </w:rPr>
        <w:t xml:space="preserve"> </w:t>
      </w:r>
      <w:r w:rsidRPr="00C328E3">
        <w:rPr>
          <w:rFonts w:ascii="Times New Roman" w:hAnsi="Times New Roman" w:cs="Times New Roman"/>
          <w:sz w:val="24"/>
        </w:rPr>
        <w:t>Sedangkan</w:t>
      </w:r>
      <w:r w:rsidRPr="00C328E3">
        <w:rPr>
          <w:rFonts w:ascii="Times New Roman" w:hAnsi="Times New Roman" w:cs="Times New Roman"/>
          <w:spacing w:val="-11"/>
          <w:sz w:val="24"/>
        </w:rPr>
        <w:t xml:space="preserve"> </w:t>
      </w:r>
      <w:r w:rsidRPr="00C328E3">
        <w:rPr>
          <w:rFonts w:ascii="Times New Roman" w:hAnsi="Times New Roman" w:cs="Times New Roman"/>
          <w:sz w:val="24"/>
        </w:rPr>
        <w:t>pneumonia</w:t>
      </w:r>
      <w:r w:rsidRPr="00C328E3">
        <w:rPr>
          <w:rFonts w:ascii="Times New Roman" w:hAnsi="Times New Roman" w:cs="Times New Roman"/>
          <w:spacing w:val="-12"/>
          <w:sz w:val="24"/>
        </w:rPr>
        <w:t xml:space="preserve"> </w:t>
      </w:r>
      <w:r w:rsidRPr="00C328E3">
        <w:rPr>
          <w:rFonts w:ascii="Times New Roman" w:hAnsi="Times New Roman" w:cs="Times New Roman"/>
          <w:sz w:val="24"/>
        </w:rPr>
        <w:t>yang</w:t>
      </w:r>
      <w:r w:rsidRPr="00C328E3">
        <w:rPr>
          <w:rFonts w:ascii="Times New Roman" w:hAnsi="Times New Roman" w:cs="Times New Roman"/>
          <w:spacing w:val="-12"/>
          <w:sz w:val="24"/>
        </w:rPr>
        <w:t xml:space="preserve"> </w:t>
      </w:r>
      <w:r w:rsidRPr="00C328E3">
        <w:rPr>
          <w:rFonts w:ascii="Times New Roman" w:hAnsi="Times New Roman" w:cs="Times New Roman"/>
          <w:sz w:val="24"/>
        </w:rPr>
        <w:t>disebabkan</w:t>
      </w:r>
      <w:r w:rsidRPr="00C328E3">
        <w:rPr>
          <w:rFonts w:ascii="Times New Roman" w:hAnsi="Times New Roman" w:cs="Times New Roman"/>
          <w:spacing w:val="-11"/>
          <w:sz w:val="24"/>
        </w:rPr>
        <w:t xml:space="preserve"> </w:t>
      </w:r>
      <w:r w:rsidRPr="00C328E3">
        <w:rPr>
          <w:rFonts w:ascii="Times New Roman" w:hAnsi="Times New Roman" w:cs="Times New Roman"/>
          <w:sz w:val="24"/>
        </w:rPr>
        <w:t>karena</w:t>
      </w:r>
      <w:r w:rsidRPr="00C328E3">
        <w:rPr>
          <w:rFonts w:ascii="Times New Roman" w:hAnsi="Times New Roman" w:cs="Times New Roman"/>
          <w:spacing w:val="-12"/>
          <w:sz w:val="24"/>
        </w:rPr>
        <w:t xml:space="preserve"> </w:t>
      </w:r>
      <w:r w:rsidRPr="00C328E3">
        <w:rPr>
          <w:rFonts w:ascii="Times New Roman" w:hAnsi="Times New Roman" w:cs="Times New Roman"/>
          <w:sz w:val="24"/>
        </w:rPr>
        <w:t>virus</w:t>
      </w:r>
      <w:r w:rsidRPr="00C328E3">
        <w:rPr>
          <w:rFonts w:ascii="Times New Roman" w:hAnsi="Times New Roman" w:cs="Times New Roman"/>
          <w:spacing w:val="-12"/>
          <w:sz w:val="24"/>
        </w:rPr>
        <w:t xml:space="preserve"> </w:t>
      </w:r>
      <w:r w:rsidRPr="00C328E3">
        <w:rPr>
          <w:rFonts w:ascii="Times New Roman" w:hAnsi="Times New Roman" w:cs="Times New Roman"/>
          <w:sz w:val="24"/>
        </w:rPr>
        <w:t>umumnya</w:t>
      </w:r>
      <w:r w:rsidRPr="00C328E3">
        <w:rPr>
          <w:rFonts w:ascii="Times New Roman" w:hAnsi="Times New Roman" w:cs="Times New Roman"/>
          <w:spacing w:val="-12"/>
          <w:sz w:val="24"/>
        </w:rPr>
        <w:t xml:space="preserve"> </w:t>
      </w:r>
      <w:r w:rsidRPr="00C328E3">
        <w:rPr>
          <w:rFonts w:ascii="Times New Roman" w:hAnsi="Times New Roman" w:cs="Times New Roman"/>
          <w:sz w:val="24"/>
        </w:rPr>
        <w:t xml:space="preserve">adalah </w:t>
      </w:r>
      <w:r w:rsidRPr="00C328E3">
        <w:rPr>
          <w:rFonts w:ascii="Times New Roman" w:hAnsi="Times New Roman" w:cs="Times New Roman"/>
          <w:i/>
          <w:sz w:val="24"/>
        </w:rPr>
        <w:t xml:space="preserve">Respiratory Syncytial Virus, rhinovirus, Herpes Simplex Virus, Severe Acute Respiratory Syndrome </w:t>
      </w:r>
      <w:r w:rsidRPr="00C328E3">
        <w:rPr>
          <w:rFonts w:ascii="Times New Roman" w:hAnsi="Times New Roman" w:cs="Times New Roman"/>
          <w:sz w:val="24"/>
        </w:rPr>
        <w:t xml:space="preserve">(SARS) </w:t>
      </w:r>
      <w:sdt>
        <w:sdtPr>
          <w:rPr>
            <w:rFonts w:ascii="Times New Roman" w:hAnsi="Times New Roman" w:cs="Times New Roman"/>
            <w:sz w:val="24"/>
          </w:rPr>
          <w:id w:val="562996363"/>
          <w:citation/>
        </w:sdtPr>
        <w:sdtEndPr/>
        <w:sdtContent>
          <w:r w:rsidRPr="00C328E3">
            <w:rPr>
              <w:rFonts w:ascii="Times New Roman" w:hAnsi="Times New Roman" w:cs="Times New Roman"/>
              <w:sz w:val="24"/>
            </w:rPr>
            <w:fldChar w:fldCharType="begin"/>
          </w:r>
          <w:r w:rsidRPr="00C328E3">
            <w:rPr>
              <w:rFonts w:ascii="Times New Roman" w:hAnsi="Times New Roman" w:cs="Times New Roman"/>
              <w:sz w:val="24"/>
            </w:rPr>
            <w:instrText xml:space="preserve"> CITATION Nat11 \l 1033 </w:instrText>
          </w:r>
          <w:r w:rsidRPr="00C328E3">
            <w:rPr>
              <w:rFonts w:ascii="Times New Roman" w:hAnsi="Times New Roman" w:cs="Times New Roman"/>
              <w:sz w:val="24"/>
            </w:rPr>
            <w:fldChar w:fldCharType="separate"/>
          </w:r>
          <w:r w:rsidRPr="00C328E3">
            <w:rPr>
              <w:rFonts w:ascii="Times New Roman" w:hAnsi="Times New Roman" w:cs="Times New Roman"/>
              <w:noProof/>
              <w:sz w:val="24"/>
            </w:rPr>
            <w:t>(National Institude of Healt Research and Devloment, 2011)</w:t>
          </w:r>
          <w:r w:rsidRPr="00C328E3">
            <w:rPr>
              <w:rFonts w:ascii="Times New Roman" w:hAnsi="Times New Roman" w:cs="Times New Roman"/>
              <w:sz w:val="24"/>
            </w:rPr>
            <w:fldChar w:fldCharType="end"/>
          </w:r>
        </w:sdtContent>
      </w:sdt>
    </w:p>
    <w:p w:rsidR="000379B5" w:rsidRDefault="000379B5" w:rsidP="000379B5">
      <w:pPr>
        <w:spacing w:line="360" w:lineRule="auto"/>
        <w:ind w:firstLine="720"/>
        <w:jc w:val="both"/>
        <w:rPr>
          <w:rFonts w:ascii="Times New Roman" w:hAnsi="Times New Roman" w:cs="Times New Roman"/>
        </w:rPr>
      </w:pPr>
      <w:r w:rsidRPr="00C328E3">
        <w:rPr>
          <w:rStyle w:val="y2iqfc"/>
          <w:rFonts w:ascii="Times New Roman" w:hAnsi="Times New Roman" w:cs="Times New Roman"/>
          <w:sz w:val="24"/>
          <w:szCs w:val="24"/>
          <w:lang w:val="id-ID"/>
        </w:rPr>
        <w:t xml:space="preserve">Terapi antibiotik yang diberikan pada pasien pneumonia </w:t>
      </w:r>
      <w:r w:rsidRPr="00C328E3">
        <w:rPr>
          <w:rStyle w:val="y2iqfc"/>
          <w:rFonts w:ascii="Times New Roman" w:hAnsi="Times New Roman" w:cs="Times New Roman"/>
          <w:sz w:val="24"/>
          <w:szCs w:val="24"/>
          <w:lang w:val="id-ID"/>
        </w:rPr>
        <w:lastRenderedPageBreak/>
        <w:t>harus berdasarkan data mikroba dan hasil uji sensitivitas. Namun, konsekuensi dari pertumbuhan bakteri memakan waktu lama dan pneumonia adalah penyakit serius yang mengancam jiwa, sehingga pasien dengan pneumonia dapat menerima pengobatan empiris</w:t>
      </w:r>
      <w:r w:rsidRPr="00C328E3">
        <w:rPr>
          <w:rFonts w:ascii="Times New Roman" w:hAnsi="Times New Roman" w:cs="Times New Roman"/>
          <w:lang w:val="id-ID"/>
        </w:rPr>
        <w:t xml:space="preserve"> </w:t>
      </w:r>
      <w:sdt>
        <w:sdtPr>
          <w:rPr>
            <w:rFonts w:ascii="Times New Roman" w:hAnsi="Times New Roman" w:cs="Times New Roman"/>
            <w:lang w:val="id-ID"/>
          </w:rPr>
          <w:id w:val="1933233780"/>
          <w:citation/>
        </w:sdtPr>
        <w:sdtEndPr/>
        <w:sdtContent>
          <w:r w:rsidRPr="00C328E3">
            <w:rPr>
              <w:rFonts w:ascii="Times New Roman" w:hAnsi="Times New Roman" w:cs="Times New Roman"/>
              <w:sz w:val="24"/>
              <w:szCs w:val="24"/>
              <w:lang w:val="id-ID"/>
            </w:rPr>
            <w:fldChar w:fldCharType="begin"/>
          </w:r>
          <w:r w:rsidRPr="00C328E3">
            <w:rPr>
              <w:rFonts w:ascii="Times New Roman" w:hAnsi="Times New Roman" w:cs="Times New Roman"/>
              <w:sz w:val="24"/>
              <w:szCs w:val="24"/>
            </w:rPr>
            <w:instrText xml:space="preserve"> CITATION PDP141 \l 1033 </w:instrText>
          </w:r>
          <w:r w:rsidRPr="00C328E3">
            <w:rPr>
              <w:rFonts w:ascii="Times New Roman" w:hAnsi="Times New Roman" w:cs="Times New Roman"/>
              <w:sz w:val="24"/>
              <w:szCs w:val="24"/>
              <w:lang w:val="id-ID"/>
            </w:rPr>
            <w:fldChar w:fldCharType="separate"/>
          </w:r>
          <w:r w:rsidRPr="00C328E3">
            <w:rPr>
              <w:rFonts w:ascii="Times New Roman" w:hAnsi="Times New Roman" w:cs="Times New Roman"/>
              <w:noProof/>
              <w:sz w:val="24"/>
              <w:szCs w:val="24"/>
            </w:rPr>
            <w:t>(PDPI, 2014)</w:t>
          </w:r>
          <w:r w:rsidRPr="00C328E3">
            <w:rPr>
              <w:rFonts w:ascii="Times New Roman" w:hAnsi="Times New Roman" w:cs="Times New Roman"/>
              <w:sz w:val="24"/>
              <w:szCs w:val="24"/>
              <w:lang w:val="id-ID"/>
            </w:rPr>
            <w:fldChar w:fldCharType="end"/>
          </w:r>
        </w:sdtContent>
      </w:sdt>
      <w:r w:rsidRPr="00C328E3">
        <w:rPr>
          <w:rFonts w:ascii="Times New Roman" w:hAnsi="Times New Roman" w:cs="Times New Roman"/>
          <w:sz w:val="24"/>
          <w:szCs w:val="24"/>
          <w:lang w:val="id-ID"/>
        </w:rPr>
        <w:t>.</w:t>
      </w:r>
      <w:r w:rsidRPr="000379B5">
        <w:rPr>
          <w:rFonts w:ascii="Times New Roman" w:hAnsi="Times New Roman" w:cs="Times New Roman"/>
          <w:sz w:val="24"/>
          <w:szCs w:val="24"/>
          <w:lang w:val="id-ID"/>
        </w:rPr>
        <w:t xml:space="preserve"> </w:t>
      </w:r>
      <w:r w:rsidRPr="00C328E3">
        <w:rPr>
          <w:rFonts w:ascii="Times New Roman" w:hAnsi="Times New Roman" w:cs="Times New Roman"/>
          <w:sz w:val="24"/>
          <w:szCs w:val="24"/>
          <w:lang w:val="id-ID"/>
        </w:rPr>
        <w:t>Antibiotik empiris yang digunakan pada pasien pneumonia yang dirawat inap yaitu golongan</w:t>
      </w:r>
      <w:r w:rsidRPr="00C328E3">
        <w:rPr>
          <w:rFonts w:ascii="Times New Roman" w:hAnsi="Times New Roman" w:cs="Times New Roman"/>
          <w:spacing w:val="-5"/>
          <w:sz w:val="24"/>
          <w:szCs w:val="24"/>
          <w:lang w:val="id-ID"/>
        </w:rPr>
        <w:t xml:space="preserve"> </w:t>
      </w:r>
      <w:r w:rsidRPr="00C328E3">
        <w:rPr>
          <w:rFonts w:ascii="Times New Roman" w:hAnsi="Times New Roman" w:cs="Times New Roman"/>
          <w:sz w:val="24"/>
          <w:szCs w:val="24"/>
          <w:lang w:val="id-ID"/>
        </w:rPr>
        <w:t>betalaktam</w:t>
      </w:r>
      <w:r w:rsidRPr="00C328E3">
        <w:rPr>
          <w:rFonts w:ascii="Times New Roman" w:hAnsi="Times New Roman" w:cs="Times New Roman"/>
          <w:spacing w:val="-4"/>
          <w:sz w:val="24"/>
          <w:szCs w:val="24"/>
          <w:lang w:val="id-ID"/>
        </w:rPr>
        <w:t xml:space="preserve"> </w:t>
      </w:r>
      <w:r w:rsidRPr="00C328E3">
        <w:rPr>
          <w:rFonts w:ascii="Times New Roman" w:hAnsi="Times New Roman" w:cs="Times New Roman"/>
          <w:sz w:val="24"/>
          <w:szCs w:val="24"/>
          <w:lang w:val="id-ID"/>
        </w:rPr>
        <w:t>+</w:t>
      </w:r>
      <w:r w:rsidRPr="00C328E3">
        <w:rPr>
          <w:rFonts w:ascii="Times New Roman" w:hAnsi="Times New Roman" w:cs="Times New Roman"/>
          <w:spacing w:val="-5"/>
          <w:sz w:val="24"/>
          <w:szCs w:val="24"/>
          <w:lang w:val="id-ID"/>
        </w:rPr>
        <w:t xml:space="preserve"> </w:t>
      </w:r>
      <w:r w:rsidRPr="00C328E3">
        <w:rPr>
          <w:rFonts w:ascii="Times New Roman" w:hAnsi="Times New Roman" w:cs="Times New Roman"/>
          <w:sz w:val="24"/>
          <w:szCs w:val="24"/>
          <w:lang w:val="id-ID"/>
        </w:rPr>
        <w:t>anti</w:t>
      </w:r>
      <w:r w:rsidRPr="00C328E3">
        <w:rPr>
          <w:rFonts w:ascii="Times New Roman" w:hAnsi="Times New Roman" w:cs="Times New Roman"/>
          <w:sz w:val="24"/>
          <w:szCs w:val="24"/>
        </w:rPr>
        <w:t xml:space="preserve"> </w:t>
      </w:r>
      <w:r w:rsidRPr="00C328E3">
        <w:rPr>
          <w:rFonts w:ascii="Times New Roman" w:hAnsi="Times New Roman" w:cs="Times New Roman"/>
          <w:sz w:val="24"/>
          <w:szCs w:val="24"/>
          <w:lang w:val="id-ID"/>
        </w:rPr>
        <w:t>betalaktamase</w:t>
      </w:r>
      <w:r w:rsidRPr="00C328E3">
        <w:rPr>
          <w:rFonts w:ascii="Times New Roman" w:hAnsi="Times New Roman" w:cs="Times New Roman"/>
          <w:spacing w:val="-5"/>
          <w:sz w:val="24"/>
          <w:szCs w:val="24"/>
          <w:lang w:val="id-ID"/>
        </w:rPr>
        <w:t xml:space="preserve"> </w:t>
      </w:r>
      <w:r w:rsidRPr="00C328E3">
        <w:rPr>
          <w:rFonts w:ascii="Times New Roman" w:hAnsi="Times New Roman" w:cs="Times New Roman"/>
          <w:sz w:val="24"/>
          <w:szCs w:val="24"/>
          <w:lang w:val="id-ID"/>
        </w:rPr>
        <w:t>iv</w:t>
      </w:r>
      <w:r w:rsidRPr="00C328E3">
        <w:rPr>
          <w:rFonts w:ascii="Times New Roman" w:hAnsi="Times New Roman" w:cs="Times New Roman"/>
          <w:spacing w:val="-3"/>
          <w:sz w:val="24"/>
          <w:szCs w:val="24"/>
          <w:lang w:val="id-ID"/>
        </w:rPr>
        <w:t xml:space="preserve"> </w:t>
      </w:r>
      <w:r w:rsidRPr="00C328E3">
        <w:rPr>
          <w:rFonts w:ascii="Times New Roman" w:hAnsi="Times New Roman" w:cs="Times New Roman"/>
          <w:sz w:val="24"/>
          <w:szCs w:val="24"/>
          <w:lang w:val="id-ID"/>
        </w:rPr>
        <w:t>atau</w:t>
      </w:r>
      <w:r w:rsidRPr="00C328E3">
        <w:rPr>
          <w:rFonts w:ascii="Times New Roman" w:hAnsi="Times New Roman" w:cs="Times New Roman"/>
          <w:spacing w:val="-4"/>
          <w:sz w:val="24"/>
          <w:szCs w:val="24"/>
          <w:lang w:val="id-ID"/>
        </w:rPr>
        <w:t xml:space="preserve"> </w:t>
      </w:r>
      <w:r w:rsidRPr="00C328E3">
        <w:rPr>
          <w:rFonts w:ascii="Times New Roman" w:hAnsi="Times New Roman" w:cs="Times New Roman"/>
          <w:sz w:val="24"/>
          <w:szCs w:val="24"/>
          <w:lang w:val="id-ID"/>
        </w:rPr>
        <w:t>sefalosporin</w:t>
      </w:r>
      <w:r w:rsidRPr="00C328E3">
        <w:rPr>
          <w:rFonts w:ascii="Times New Roman" w:hAnsi="Times New Roman" w:cs="Times New Roman"/>
          <w:spacing w:val="-5"/>
          <w:sz w:val="24"/>
          <w:szCs w:val="24"/>
          <w:lang w:val="id-ID"/>
        </w:rPr>
        <w:t xml:space="preserve"> </w:t>
      </w:r>
      <w:r w:rsidRPr="00C328E3">
        <w:rPr>
          <w:rFonts w:ascii="Times New Roman" w:hAnsi="Times New Roman" w:cs="Times New Roman"/>
          <w:sz w:val="24"/>
          <w:szCs w:val="24"/>
          <w:lang w:val="id-ID"/>
        </w:rPr>
        <w:t>generasi</w:t>
      </w:r>
      <w:r w:rsidRPr="00C328E3">
        <w:rPr>
          <w:rFonts w:ascii="Times New Roman" w:hAnsi="Times New Roman" w:cs="Times New Roman"/>
          <w:spacing w:val="-3"/>
          <w:sz w:val="24"/>
          <w:szCs w:val="24"/>
          <w:lang w:val="id-ID"/>
        </w:rPr>
        <w:t xml:space="preserve"> </w:t>
      </w:r>
      <w:r w:rsidRPr="00C328E3">
        <w:rPr>
          <w:rFonts w:ascii="Times New Roman" w:hAnsi="Times New Roman" w:cs="Times New Roman"/>
          <w:sz w:val="24"/>
          <w:szCs w:val="24"/>
          <w:lang w:val="id-ID"/>
        </w:rPr>
        <w:t>2,</w:t>
      </w:r>
      <w:r w:rsidRPr="00C328E3">
        <w:rPr>
          <w:rFonts w:ascii="Times New Roman" w:hAnsi="Times New Roman" w:cs="Times New Roman"/>
          <w:spacing w:val="-4"/>
          <w:sz w:val="24"/>
          <w:szCs w:val="24"/>
          <w:lang w:val="id-ID"/>
        </w:rPr>
        <w:t xml:space="preserve"> </w:t>
      </w:r>
      <w:r w:rsidRPr="00C328E3">
        <w:rPr>
          <w:rFonts w:ascii="Times New Roman" w:hAnsi="Times New Roman" w:cs="Times New Roman"/>
          <w:sz w:val="24"/>
          <w:szCs w:val="24"/>
          <w:lang w:val="id-ID"/>
        </w:rPr>
        <w:t>generasi</w:t>
      </w:r>
      <w:r w:rsidRPr="00C328E3">
        <w:rPr>
          <w:rFonts w:ascii="Times New Roman" w:hAnsi="Times New Roman" w:cs="Times New Roman"/>
          <w:spacing w:val="-3"/>
          <w:sz w:val="24"/>
          <w:szCs w:val="24"/>
          <w:lang w:val="id-ID"/>
        </w:rPr>
        <w:t xml:space="preserve"> </w:t>
      </w:r>
      <w:r w:rsidRPr="00C328E3">
        <w:rPr>
          <w:rFonts w:ascii="Times New Roman" w:hAnsi="Times New Roman" w:cs="Times New Roman"/>
          <w:sz w:val="24"/>
          <w:szCs w:val="24"/>
          <w:lang w:val="id-ID"/>
        </w:rPr>
        <w:t>3</w:t>
      </w:r>
      <w:r w:rsidRPr="00C328E3">
        <w:rPr>
          <w:rFonts w:ascii="Times New Roman" w:hAnsi="Times New Roman" w:cs="Times New Roman"/>
          <w:spacing w:val="-4"/>
          <w:sz w:val="24"/>
          <w:szCs w:val="24"/>
          <w:lang w:val="id-ID"/>
        </w:rPr>
        <w:t xml:space="preserve"> </w:t>
      </w:r>
      <w:r w:rsidRPr="00C328E3">
        <w:rPr>
          <w:rFonts w:ascii="Times New Roman" w:hAnsi="Times New Roman" w:cs="Times New Roman"/>
          <w:sz w:val="24"/>
          <w:szCs w:val="24"/>
          <w:lang w:val="id-ID"/>
        </w:rPr>
        <w:t xml:space="preserve">iv atau fluorokuinolon respirasi iv </w:t>
      </w:r>
      <w:sdt>
        <w:sdtPr>
          <w:rPr>
            <w:rFonts w:ascii="Times New Roman" w:hAnsi="Times New Roman" w:cs="Times New Roman"/>
            <w:lang w:val="id-ID"/>
          </w:rPr>
          <w:id w:val="-1891334511"/>
          <w:citation/>
        </w:sdtPr>
        <w:sdtEndPr/>
        <w:sdtContent>
          <w:r w:rsidRPr="00C328E3">
            <w:rPr>
              <w:rFonts w:ascii="Times New Roman" w:hAnsi="Times New Roman" w:cs="Times New Roman"/>
              <w:sz w:val="24"/>
              <w:szCs w:val="24"/>
              <w:lang w:val="id-ID"/>
            </w:rPr>
            <w:fldChar w:fldCharType="begin"/>
          </w:r>
          <w:r w:rsidRPr="00C328E3">
            <w:rPr>
              <w:rFonts w:ascii="Times New Roman" w:hAnsi="Times New Roman" w:cs="Times New Roman"/>
              <w:sz w:val="24"/>
              <w:szCs w:val="24"/>
            </w:rPr>
            <w:instrText xml:space="preserve"> CITATION PDP141 \l 1033 </w:instrText>
          </w:r>
          <w:r w:rsidRPr="00C328E3">
            <w:rPr>
              <w:rFonts w:ascii="Times New Roman" w:hAnsi="Times New Roman" w:cs="Times New Roman"/>
              <w:sz w:val="24"/>
              <w:szCs w:val="24"/>
              <w:lang w:val="id-ID"/>
            </w:rPr>
            <w:fldChar w:fldCharType="separate"/>
          </w:r>
          <w:r w:rsidRPr="00C328E3">
            <w:rPr>
              <w:rFonts w:ascii="Times New Roman" w:hAnsi="Times New Roman" w:cs="Times New Roman"/>
              <w:noProof/>
              <w:sz w:val="24"/>
              <w:szCs w:val="24"/>
            </w:rPr>
            <w:t>(PDPI, 2014)</w:t>
          </w:r>
          <w:r w:rsidRPr="00C328E3">
            <w:rPr>
              <w:rFonts w:ascii="Times New Roman" w:hAnsi="Times New Roman" w:cs="Times New Roman"/>
              <w:sz w:val="24"/>
              <w:szCs w:val="24"/>
              <w:lang w:val="id-ID"/>
            </w:rPr>
            <w:fldChar w:fldCharType="end"/>
          </w:r>
        </w:sdtContent>
      </w:sdt>
    </w:p>
    <w:p w:rsidR="00254B52" w:rsidRPr="00254B52" w:rsidRDefault="00254B52" w:rsidP="00254B52">
      <w:pPr>
        <w:spacing w:line="360" w:lineRule="auto"/>
        <w:ind w:firstLine="720"/>
        <w:jc w:val="both"/>
        <w:rPr>
          <w:rFonts w:ascii="Times New Roman" w:hAnsi="Times New Roman" w:cs="Times New Roman"/>
          <w:sz w:val="24"/>
          <w:szCs w:val="24"/>
        </w:rPr>
      </w:pPr>
      <w:proofErr w:type="gramStart"/>
      <w:r w:rsidRPr="00254B52">
        <w:rPr>
          <w:rFonts w:ascii="Times New Roman" w:hAnsi="Times New Roman" w:cs="Times New Roman"/>
          <w:sz w:val="24"/>
          <w:szCs w:val="24"/>
        </w:rPr>
        <w:t xml:space="preserve">Berdasarkan hal tersebut, </w:t>
      </w:r>
      <w:r w:rsidRPr="00254B52">
        <w:rPr>
          <w:rFonts w:ascii="Times New Roman" w:hAnsi="Times New Roman" w:cs="Times New Roman"/>
          <w:bCs/>
          <w:sz w:val="24"/>
          <w:szCs w:val="24"/>
        </w:rPr>
        <w:t>diperlukan</w:t>
      </w:r>
      <w:r w:rsidRPr="00254B52">
        <w:rPr>
          <w:rFonts w:ascii="Times New Roman" w:hAnsi="Times New Roman" w:cs="Times New Roman"/>
          <w:sz w:val="24"/>
          <w:szCs w:val="24"/>
        </w:rPr>
        <w:t xml:space="preserve"> penelitian untuk </w:t>
      </w:r>
      <w:r w:rsidRPr="00254B52">
        <w:rPr>
          <w:rFonts w:ascii="Times New Roman" w:hAnsi="Times New Roman" w:cs="Times New Roman"/>
          <w:bCs/>
          <w:sz w:val="24"/>
          <w:szCs w:val="24"/>
        </w:rPr>
        <w:t>menilai</w:t>
      </w:r>
      <w:r w:rsidRPr="00254B52">
        <w:rPr>
          <w:rFonts w:ascii="Times New Roman" w:hAnsi="Times New Roman" w:cs="Times New Roman"/>
          <w:sz w:val="24"/>
          <w:szCs w:val="24"/>
        </w:rPr>
        <w:t xml:space="preserve"> penggunaan antibiotik pada pneumonia lebih lanjut.</w:t>
      </w:r>
      <w:proofErr w:type="gramEnd"/>
      <w:r w:rsidRPr="00254B52">
        <w:rPr>
          <w:rFonts w:ascii="Times New Roman" w:hAnsi="Times New Roman" w:cs="Times New Roman"/>
          <w:sz w:val="24"/>
          <w:szCs w:val="24"/>
        </w:rPr>
        <w:t xml:space="preserve"> </w:t>
      </w:r>
      <w:proofErr w:type="gramStart"/>
      <w:r w:rsidRPr="00254B52">
        <w:rPr>
          <w:rFonts w:ascii="Times New Roman" w:hAnsi="Times New Roman" w:cs="Times New Roman"/>
          <w:bCs/>
          <w:sz w:val="24"/>
          <w:szCs w:val="24"/>
        </w:rPr>
        <w:t>Penilaian</w:t>
      </w:r>
      <w:r w:rsidRPr="00254B52">
        <w:rPr>
          <w:rFonts w:ascii="Times New Roman" w:hAnsi="Times New Roman" w:cs="Times New Roman"/>
          <w:sz w:val="24"/>
          <w:szCs w:val="24"/>
        </w:rPr>
        <w:t xml:space="preserve"> penggunaan antibiotik merupakan salah satu indikator mutu Program Pengendalian Resistensi Antibiotik (PPRA) di rumah sakit yang bertujuan untuk memberikan informasi pola penggunaan antibiotik di rumah </w:t>
      </w:r>
      <w:r w:rsidRPr="00254B52">
        <w:rPr>
          <w:rFonts w:ascii="Times New Roman" w:hAnsi="Times New Roman" w:cs="Times New Roman"/>
          <w:bCs/>
          <w:sz w:val="24"/>
          <w:szCs w:val="24"/>
        </w:rPr>
        <w:t>sakit</w:t>
      </w:r>
      <w:r w:rsidRPr="00254B52">
        <w:rPr>
          <w:rFonts w:ascii="Times New Roman" w:hAnsi="Times New Roman" w:cs="Times New Roman"/>
          <w:sz w:val="24"/>
          <w:szCs w:val="24"/>
        </w:rPr>
        <w:t xml:space="preserve"> </w:t>
      </w:r>
      <w:sdt>
        <w:sdtPr>
          <w:id w:val="-945384677"/>
          <w:citation/>
        </w:sdtPr>
        <w:sdtEndPr/>
        <w:sdtContent>
          <w:r w:rsidRPr="00254B52">
            <w:rPr>
              <w:rFonts w:ascii="Times New Roman" w:hAnsi="Times New Roman" w:cs="Times New Roman"/>
              <w:sz w:val="24"/>
              <w:szCs w:val="24"/>
            </w:rPr>
            <w:fldChar w:fldCharType="begin"/>
          </w:r>
          <w:r w:rsidRPr="00254B52">
            <w:rPr>
              <w:rFonts w:ascii="Times New Roman" w:hAnsi="Times New Roman" w:cs="Times New Roman"/>
              <w:sz w:val="24"/>
              <w:szCs w:val="24"/>
            </w:rPr>
            <w:instrText xml:space="preserve"> CITATION Per11 \l 1033 </w:instrText>
          </w:r>
          <w:r w:rsidRPr="00254B52">
            <w:rPr>
              <w:rFonts w:ascii="Times New Roman" w:hAnsi="Times New Roman" w:cs="Times New Roman"/>
              <w:sz w:val="24"/>
              <w:szCs w:val="24"/>
            </w:rPr>
            <w:fldChar w:fldCharType="separate"/>
          </w:r>
          <w:r w:rsidRPr="00254B52">
            <w:rPr>
              <w:rFonts w:ascii="Times New Roman" w:hAnsi="Times New Roman" w:cs="Times New Roman"/>
              <w:noProof/>
              <w:sz w:val="24"/>
              <w:szCs w:val="24"/>
            </w:rPr>
            <w:t>(Permenkes RI, 2011)</w:t>
          </w:r>
          <w:r w:rsidRPr="00254B52">
            <w:rPr>
              <w:rFonts w:ascii="Times New Roman" w:hAnsi="Times New Roman" w:cs="Times New Roman"/>
              <w:sz w:val="24"/>
              <w:szCs w:val="24"/>
            </w:rPr>
            <w:fldChar w:fldCharType="end"/>
          </w:r>
        </w:sdtContent>
      </w:sdt>
      <w:r w:rsidRPr="00254B52">
        <w:rPr>
          <w:rFonts w:ascii="Times New Roman" w:hAnsi="Times New Roman" w:cs="Times New Roman"/>
          <w:sz w:val="24"/>
          <w:szCs w:val="24"/>
        </w:rPr>
        <w:t>.</w:t>
      </w:r>
      <w:proofErr w:type="gramEnd"/>
      <w:r w:rsidRPr="00254B52">
        <w:rPr>
          <w:rFonts w:ascii="Times New Roman" w:hAnsi="Times New Roman" w:cs="Times New Roman"/>
          <w:sz w:val="24"/>
          <w:szCs w:val="24"/>
        </w:rPr>
        <w:t xml:space="preserve"> </w:t>
      </w:r>
      <w:proofErr w:type="gramStart"/>
      <w:r w:rsidRPr="00254B52">
        <w:rPr>
          <w:rFonts w:ascii="Times New Roman" w:hAnsi="Times New Roman" w:cs="Times New Roman"/>
          <w:sz w:val="24"/>
          <w:szCs w:val="24"/>
        </w:rPr>
        <w:t xml:space="preserve">Evaluasi dapat dilakukan secara kualitatif menggunakan metode </w:t>
      </w:r>
      <w:r w:rsidRPr="00254B52">
        <w:rPr>
          <w:rFonts w:ascii="Times New Roman" w:hAnsi="Times New Roman" w:cs="Times New Roman"/>
          <w:i/>
          <w:sz w:val="24"/>
          <w:szCs w:val="24"/>
        </w:rPr>
        <w:t>gyssen</w:t>
      </w:r>
      <w:r w:rsidRPr="00254B52">
        <w:rPr>
          <w:rFonts w:ascii="Times New Roman" w:hAnsi="Times New Roman" w:cs="Times New Roman"/>
          <w:sz w:val="24"/>
          <w:szCs w:val="24"/>
        </w:rPr>
        <w:t xml:space="preserve">, </w:t>
      </w:r>
      <w:r w:rsidRPr="00254B52">
        <w:rPr>
          <w:rFonts w:ascii="Times New Roman" w:hAnsi="Times New Roman" w:cs="Times New Roman"/>
          <w:sz w:val="24"/>
          <w:szCs w:val="24"/>
        </w:rPr>
        <w:lastRenderedPageBreak/>
        <w:t xml:space="preserve">sedangkan evaluasi secara kuantitatif dengan metode </w:t>
      </w:r>
      <w:r w:rsidRPr="00254B52">
        <w:rPr>
          <w:rFonts w:ascii="Times New Roman" w:hAnsi="Times New Roman" w:cs="Times New Roman"/>
          <w:i/>
          <w:sz w:val="24"/>
          <w:szCs w:val="24"/>
        </w:rPr>
        <w:t xml:space="preserve">Anatomical Therapeutic Chemical </w:t>
      </w:r>
      <w:r w:rsidRPr="00254B52">
        <w:rPr>
          <w:rFonts w:ascii="Times New Roman" w:hAnsi="Times New Roman" w:cs="Times New Roman"/>
          <w:sz w:val="24"/>
          <w:szCs w:val="24"/>
        </w:rPr>
        <w:t xml:space="preserve">(ATC) </w:t>
      </w:r>
      <w:r w:rsidRPr="00254B52">
        <w:rPr>
          <w:rFonts w:ascii="Times New Roman" w:hAnsi="Times New Roman" w:cs="Times New Roman"/>
          <w:i/>
          <w:sz w:val="24"/>
          <w:szCs w:val="24"/>
        </w:rPr>
        <w:t xml:space="preserve">Cassification </w:t>
      </w:r>
      <w:r w:rsidRPr="00254B52">
        <w:rPr>
          <w:rFonts w:ascii="Times New Roman" w:hAnsi="Times New Roman" w:cs="Times New Roman"/>
          <w:sz w:val="24"/>
          <w:szCs w:val="24"/>
        </w:rPr>
        <w:t xml:space="preserve">/ </w:t>
      </w:r>
      <w:r w:rsidRPr="00254B52">
        <w:rPr>
          <w:rFonts w:ascii="Times New Roman" w:hAnsi="Times New Roman" w:cs="Times New Roman"/>
          <w:i/>
          <w:sz w:val="24"/>
          <w:szCs w:val="24"/>
        </w:rPr>
        <w:t xml:space="preserve">Defined Daily Dose </w:t>
      </w:r>
      <w:r w:rsidRPr="00254B52">
        <w:rPr>
          <w:rFonts w:ascii="Times New Roman" w:hAnsi="Times New Roman" w:cs="Times New Roman"/>
          <w:sz w:val="24"/>
          <w:szCs w:val="24"/>
        </w:rPr>
        <w:t xml:space="preserve">(DDD) </w:t>
      </w:r>
      <w:sdt>
        <w:sdtPr>
          <w:id w:val="1569379777"/>
          <w:citation/>
        </w:sdtPr>
        <w:sdtEndPr/>
        <w:sdtContent>
          <w:r w:rsidRPr="00254B52">
            <w:rPr>
              <w:rFonts w:ascii="Times New Roman" w:hAnsi="Times New Roman" w:cs="Times New Roman"/>
              <w:sz w:val="24"/>
              <w:szCs w:val="24"/>
            </w:rPr>
            <w:fldChar w:fldCharType="begin"/>
          </w:r>
          <w:r w:rsidRPr="00254B52">
            <w:rPr>
              <w:rFonts w:ascii="Times New Roman" w:hAnsi="Times New Roman" w:cs="Times New Roman"/>
              <w:sz w:val="24"/>
              <w:szCs w:val="24"/>
            </w:rPr>
            <w:instrText xml:space="preserve"> CITATION Per11 \l 1033 </w:instrText>
          </w:r>
          <w:r w:rsidRPr="00254B52">
            <w:rPr>
              <w:rFonts w:ascii="Times New Roman" w:hAnsi="Times New Roman" w:cs="Times New Roman"/>
              <w:sz w:val="24"/>
              <w:szCs w:val="24"/>
            </w:rPr>
            <w:fldChar w:fldCharType="separate"/>
          </w:r>
          <w:r w:rsidRPr="00254B52">
            <w:rPr>
              <w:rFonts w:ascii="Times New Roman" w:hAnsi="Times New Roman" w:cs="Times New Roman"/>
              <w:noProof/>
              <w:sz w:val="24"/>
              <w:szCs w:val="24"/>
            </w:rPr>
            <w:t>(Permenkes RI, 2011)</w:t>
          </w:r>
          <w:r w:rsidRPr="00254B52">
            <w:rPr>
              <w:rFonts w:ascii="Times New Roman" w:hAnsi="Times New Roman" w:cs="Times New Roman"/>
              <w:sz w:val="24"/>
              <w:szCs w:val="24"/>
            </w:rPr>
            <w:fldChar w:fldCharType="end"/>
          </w:r>
        </w:sdtContent>
      </w:sdt>
      <w:r w:rsidRPr="00254B52">
        <w:rPr>
          <w:rFonts w:ascii="Times New Roman" w:hAnsi="Times New Roman" w:cs="Times New Roman"/>
          <w:sz w:val="24"/>
          <w:szCs w:val="24"/>
        </w:rPr>
        <w:t>.</w:t>
      </w:r>
      <w:proofErr w:type="gramEnd"/>
      <w:r w:rsidRPr="00254B52">
        <w:t xml:space="preserve"> </w:t>
      </w:r>
      <w:proofErr w:type="gramStart"/>
      <w:r w:rsidRPr="00254B52">
        <w:rPr>
          <w:rFonts w:ascii="Times New Roman" w:hAnsi="Times New Roman" w:cs="Times New Roman"/>
          <w:sz w:val="24"/>
          <w:szCs w:val="24"/>
        </w:rPr>
        <w:t>Evaluasi penggunaan antibiotik dengan metode Gyssens bertujuan untuk menilai ketepatan penggunaan antibiotik dimana antibiotik digolongkan menjadi</w:t>
      </w:r>
      <w:r w:rsidRPr="00254B52">
        <w:t xml:space="preserve"> </w:t>
      </w:r>
      <w:r w:rsidRPr="00254B52">
        <w:rPr>
          <w:rFonts w:ascii="Times New Roman" w:hAnsi="Times New Roman" w:cs="Times New Roman"/>
          <w:sz w:val="24"/>
          <w:szCs w:val="24"/>
        </w:rPr>
        <w:t xml:space="preserve">kategori 0 (penggunaan rasional) dan kategori I hingga </w:t>
      </w:r>
      <w:r w:rsidR="00B20198">
        <w:rPr>
          <w:rFonts w:ascii="Times New Roman" w:hAnsi="Times New Roman" w:cs="Times New Roman"/>
          <w:sz w:val="24"/>
          <w:szCs w:val="24"/>
        </w:rPr>
        <w:t xml:space="preserve">VI (penggunaan tidak rasional) </w:t>
      </w:r>
      <w:sdt>
        <w:sdtPr>
          <w:rPr>
            <w:rFonts w:ascii="Times New Roman" w:hAnsi="Times New Roman" w:cs="Times New Roman"/>
            <w:sz w:val="24"/>
            <w:szCs w:val="24"/>
          </w:rPr>
          <w:id w:val="1893527434"/>
          <w:citation/>
        </w:sdtPr>
        <w:sdtEndPr/>
        <w:sdtContent>
          <w:r w:rsidR="00B20198">
            <w:rPr>
              <w:rFonts w:ascii="Times New Roman" w:hAnsi="Times New Roman" w:cs="Times New Roman"/>
              <w:sz w:val="24"/>
              <w:szCs w:val="24"/>
            </w:rPr>
            <w:fldChar w:fldCharType="begin"/>
          </w:r>
          <w:r w:rsidR="00B20198">
            <w:rPr>
              <w:rFonts w:ascii="Times New Roman" w:hAnsi="Times New Roman" w:cs="Times New Roman"/>
              <w:sz w:val="24"/>
              <w:szCs w:val="24"/>
            </w:rPr>
            <w:instrText xml:space="preserve"> CITATION Sit16 \l 1033 </w:instrText>
          </w:r>
          <w:r w:rsidR="00B20198">
            <w:rPr>
              <w:rFonts w:ascii="Times New Roman" w:hAnsi="Times New Roman" w:cs="Times New Roman"/>
              <w:sz w:val="24"/>
              <w:szCs w:val="24"/>
            </w:rPr>
            <w:fldChar w:fldCharType="separate"/>
          </w:r>
          <w:r w:rsidR="00B20198" w:rsidRPr="00B20198">
            <w:rPr>
              <w:rFonts w:ascii="Times New Roman" w:hAnsi="Times New Roman" w:cs="Times New Roman"/>
              <w:noProof/>
              <w:sz w:val="24"/>
              <w:szCs w:val="24"/>
            </w:rPr>
            <w:t>(Sitompul F, , 2016)</w:t>
          </w:r>
          <w:r w:rsidR="00B20198">
            <w:rPr>
              <w:rFonts w:ascii="Times New Roman" w:hAnsi="Times New Roman" w:cs="Times New Roman"/>
              <w:sz w:val="24"/>
              <w:szCs w:val="24"/>
            </w:rPr>
            <w:fldChar w:fldCharType="end"/>
          </w:r>
        </w:sdtContent>
      </w:sdt>
      <w:r w:rsidRPr="00254B52">
        <w:rPr>
          <w:rFonts w:ascii="Times New Roman" w:hAnsi="Times New Roman" w:cs="Times New Roman"/>
          <w:sz w:val="24"/>
          <w:szCs w:val="24"/>
        </w:rPr>
        <w:t>.</w:t>
      </w:r>
      <w:proofErr w:type="gramEnd"/>
      <w:r w:rsidRPr="00254B52">
        <w:rPr>
          <w:rFonts w:ascii="Times New Roman" w:hAnsi="Times New Roman" w:cs="Times New Roman"/>
          <w:sz w:val="24"/>
          <w:szCs w:val="24"/>
        </w:rPr>
        <w:t xml:space="preserve"> </w:t>
      </w:r>
      <w:proofErr w:type="gramStart"/>
      <w:r w:rsidRPr="00254B52">
        <w:rPr>
          <w:rFonts w:ascii="Times New Roman" w:hAnsi="Times New Roman" w:cs="Times New Roman"/>
          <w:sz w:val="24"/>
          <w:szCs w:val="24"/>
        </w:rPr>
        <w:t>Dalam evaluasi penggunaan antibiotik secara kuantitatif, World Health Organization (WHO) merekomendasikan evaluasi penggunaan antibiotik den</w:t>
      </w:r>
      <w:r w:rsidR="00B20198">
        <w:rPr>
          <w:rFonts w:ascii="Times New Roman" w:hAnsi="Times New Roman" w:cs="Times New Roman"/>
          <w:sz w:val="24"/>
          <w:szCs w:val="24"/>
        </w:rPr>
        <w:t xml:space="preserve">gan menggunakan metode ATC/DDD </w:t>
      </w:r>
      <w:sdt>
        <w:sdtPr>
          <w:rPr>
            <w:rFonts w:ascii="Times New Roman" w:hAnsi="Times New Roman" w:cs="Times New Roman"/>
            <w:sz w:val="24"/>
            <w:szCs w:val="24"/>
          </w:rPr>
          <w:id w:val="285469131"/>
          <w:citation/>
        </w:sdtPr>
        <w:sdtEndPr/>
        <w:sdtContent>
          <w:r w:rsidR="00B20198">
            <w:rPr>
              <w:rFonts w:ascii="Times New Roman" w:hAnsi="Times New Roman" w:cs="Times New Roman"/>
              <w:sz w:val="24"/>
              <w:szCs w:val="24"/>
            </w:rPr>
            <w:fldChar w:fldCharType="begin"/>
          </w:r>
          <w:r w:rsidR="00B20198">
            <w:rPr>
              <w:rFonts w:ascii="Times New Roman" w:hAnsi="Times New Roman" w:cs="Times New Roman"/>
              <w:sz w:val="24"/>
              <w:szCs w:val="24"/>
            </w:rPr>
            <w:instrText xml:space="preserve"> CITATION Pan15 \l 1033 </w:instrText>
          </w:r>
          <w:r w:rsidR="00B20198">
            <w:rPr>
              <w:rFonts w:ascii="Times New Roman" w:hAnsi="Times New Roman" w:cs="Times New Roman"/>
              <w:sz w:val="24"/>
              <w:szCs w:val="24"/>
            </w:rPr>
            <w:fldChar w:fldCharType="separate"/>
          </w:r>
          <w:r w:rsidR="00B20198" w:rsidRPr="00B20198">
            <w:rPr>
              <w:rFonts w:ascii="Times New Roman" w:hAnsi="Times New Roman" w:cs="Times New Roman"/>
              <w:noProof/>
              <w:sz w:val="24"/>
              <w:szCs w:val="24"/>
            </w:rPr>
            <w:t>(Pani S, dkk, 2015)</w:t>
          </w:r>
          <w:r w:rsidR="00B20198">
            <w:rPr>
              <w:rFonts w:ascii="Times New Roman" w:hAnsi="Times New Roman" w:cs="Times New Roman"/>
              <w:sz w:val="24"/>
              <w:szCs w:val="24"/>
            </w:rPr>
            <w:fldChar w:fldCharType="end"/>
          </w:r>
        </w:sdtContent>
      </w:sdt>
      <w:r w:rsidRPr="00254B52">
        <w:rPr>
          <w:rFonts w:ascii="Times New Roman" w:hAnsi="Times New Roman" w:cs="Times New Roman"/>
          <w:sz w:val="24"/>
          <w:szCs w:val="24"/>
        </w:rPr>
        <w:t>.</w:t>
      </w:r>
      <w:proofErr w:type="gramEnd"/>
      <w:r w:rsidRPr="00254B52">
        <w:rPr>
          <w:rFonts w:ascii="Times New Roman" w:hAnsi="Times New Roman" w:cs="Times New Roman"/>
          <w:sz w:val="24"/>
          <w:szCs w:val="24"/>
        </w:rPr>
        <w:t xml:space="preserve"> Metode ini bertujuan untuk mengklasifikasi penggunaan antibiotik menurut Anatomical Therapeutic Chemical (ATC) dan mengukur jumlah penggunaan antibiotik dengan Defined Daily Dose (DDD/100 patient </w:t>
      </w:r>
      <w:proofErr w:type="gramStart"/>
      <w:r w:rsidRPr="00254B52">
        <w:rPr>
          <w:rFonts w:ascii="Times New Roman" w:hAnsi="Times New Roman" w:cs="Times New Roman"/>
          <w:sz w:val="24"/>
          <w:szCs w:val="24"/>
        </w:rPr>
        <w:t>days</w:t>
      </w:r>
      <w:proofErr w:type="gramEnd"/>
      <w:r w:rsidRPr="00254B52">
        <w:rPr>
          <w:rFonts w:ascii="Times New Roman" w:hAnsi="Times New Roman" w:cs="Times New Roman"/>
          <w:sz w:val="24"/>
          <w:szCs w:val="24"/>
        </w:rPr>
        <w:t xml:space="preserve"> berdasarkan st</w:t>
      </w:r>
      <w:r w:rsidR="004060A1">
        <w:rPr>
          <w:rFonts w:ascii="Times New Roman" w:hAnsi="Times New Roman" w:cs="Times New Roman"/>
          <w:sz w:val="24"/>
          <w:szCs w:val="24"/>
        </w:rPr>
        <w:t>andar yang ditetapkan oleh WHO</w:t>
      </w:r>
      <w:sdt>
        <w:sdtPr>
          <w:rPr>
            <w:rFonts w:ascii="Times New Roman" w:hAnsi="Times New Roman" w:cs="Times New Roman"/>
            <w:sz w:val="24"/>
            <w:szCs w:val="24"/>
          </w:rPr>
          <w:id w:val="327717979"/>
          <w:citation/>
        </w:sdtPr>
        <w:sdtEndPr/>
        <w:sdtContent>
          <w:r w:rsidR="004060A1">
            <w:rPr>
              <w:rFonts w:ascii="Times New Roman" w:hAnsi="Times New Roman" w:cs="Times New Roman"/>
              <w:sz w:val="24"/>
              <w:szCs w:val="24"/>
            </w:rPr>
            <w:fldChar w:fldCharType="begin"/>
          </w:r>
          <w:r w:rsidR="004060A1">
            <w:rPr>
              <w:rFonts w:ascii="Times New Roman" w:hAnsi="Times New Roman" w:cs="Times New Roman"/>
              <w:sz w:val="24"/>
              <w:szCs w:val="24"/>
            </w:rPr>
            <w:instrText xml:space="preserve"> CITATION Kem15 \l 1033 </w:instrText>
          </w:r>
          <w:r w:rsidR="004060A1">
            <w:rPr>
              <w:rFonts w:ascii="Times New Roman" w:hAnsi="Times New Roman" w:cs="Times New Roman"/>
              <w:sz w:val="24"/>
              <w:szCs w:val="24"/>
            </w:rPr>
            <w:fldChar w:fldCharType="separate"/>
          </w:r>
          <w:r w:rsidR="004060A1">
            <w:rPr>
              <w:rFonts w:ascii="Times New Roman" w:hAnsi="Times New Roman" w:cs="Times New Roman"/>
              <w:noProof/>
              <w:sz w:val="24"/>
              <w:szCs w:val="24"/>
            </w:rPr>
            <w:t xml:space="preserve"> </w:t>
          </w:r>
          <w:r w:rsidR="004060A1" w:rsidRPr="004060A1">
            <w:rPr>
              <w:rFonts w:ascii="Times New Roman" w:hAnsi="Times New Roman" w:cs="Times New Roman"/>
              <w:noProof/>
              <w:sz w:val="24"/>
              <w:szCs w:val="24"/>
            </w:rPr>
            <w:t>(Kemenkes RI., 2015)</w:t>
          </w:r>
          <w:r w:rsidR="004060A1">
            <w:rPr>
              <w:rFonts w:ascii="Times New Roman" w:hAnsi="Times New Roman" w:cs="Times New Roman"/>
              <w:sz w:val="24"/>
              <w:szCs w:val="24"/>
            </w:rPr>
            <w:fldChar w:fldCharType="end"/>
          </w:r>
        </w:sdtContent>
      </w:sdt>
      <w:r w:rsidR="004060A1">
        <w:rPr>
          <w:rFonts w:ascii="Times New Roman" w:hAnsi="Times New Roman" w:cs="Times New Roman"/>
          <w:sz w:val="24"/>
          <w:szCs w:val="24"/>
        </w:rPr>
        <w:t xml:space="preserve"> </w:t>
      </w:r>
    </w:p>
    <w:p w:rsidR="00254B52" w:rsidRPr="000F61F9" w:rsidRDefault="000379B5" w:rsidP="000F61F9">
      <w:pPr>
        <w:spacing w:line="360" w:lineRule="auto"/>
        <w:ind w:firstLine="720"/>
        <w:jc w:val="both"/>
        <w:rPr>
          <w:rFonts w:ascii="Times New Roman" w:hAnsi="Times New Roman" w:cs="Times New Roman"/>
          <w:sz w:val="24"/>
          <w:szCs w:val="24"/>
        </w:rPr>
      </w:pPr>
      <w:proofErr w:type="gramStart"/>
      <w:r w:rsidRPr="000379B5">
        <w:rPr>
          <w:rFonts w:ascii="Times New Roman" w:hAnsi="Times New Roman" w:cs="Times New Roman"/>
          <w:sz w:val="24"/>
          <w:szCs w:val="24"/>
        </w:rPr>
        <w:lastRenderedPageBreak/>
        <w:t>Rasionalitas pemberian antibiotik dapat di nilai dengan mempertimbangkan ketepatan indikasi terapi, efikasi, keamanan, kesesuaian, serta biaya terapi.</w:t>
      </w:r>
      <w:proofErr w:type="gramEnd"/>
      <w:r w:rsidRPr="000379B5">
        <w:rPr>
          <w:rFonts w:ascii="Times New Roman" w:hAnsi="Times New Roman" w:cs="Times New Roman"/>
          <w:sz w:val="24"/>
          <w:szCs w:val="24"/>
        </w:rPr>
        <w:t xml:space="preserve"> </w:t>
      </w:r>
      <w:proofErr w:type="gramStart"/>
      <w:r w:rsidRPr="000379B5">
        <w:rPr>
          <w:rFonts w:ascii="Times New Roman" w:hAnsi="Times New Roman" w:cs="Times New Roman"/>
          <w:sz w:val="24"/>
          <w:szCs w:val="24"/>
        </w:rPr>
        <w:t>Suatu peresepan antibiotik dikatakan tepat indikasi jika pasien sudah terdiagnosis pasti mengalami infeksi bakteri.</w:t>
      </w:r>
      <w:proofErr w:type="gramEnd"/>
      <w:r w:rsidRPr="000379B5">
        <w:rPr>
          <w:rFonts w:ascii="Times New Roman" w:hAnsi="Times New Roman" w:cs="Times New Roman"/>
          <w:sz w:val="24"/>
          <w:szCs w:val="24"/>
        </w:rPr>
        <w:t xml:space="preserve"> Pertimbangan efikasi dari antibiotik dilihat dengan memperhatikan kerja obat serta farmakokinetik dan farmakodinamik dari antibotika yang </w:t>
      </w:r>
      <w:proofErr w:type="gramStart"/>
      <w:r w:rsidRPr="000379B5">
        <w:rPr>
          <w:rFonts w:ascii="Times New Roman" w:hAnsi="Times New Roman" w:cs="Times New Roman"/>
          <w:sz w:val="24"/>
          <w:szCs w:val="24"/>
        </w:rPr>
        <w:t>akan</w:t>
      </w:r>
      <w:proofErr w:type="gramEnd"/>
      <w:r w:rsidRPr="000379B5">
        <w:rPr>
          <w:rFonts w:ascii="Times New Roman" w:hAnsi="Times New Roman" w:cs="Times New Roman"/>
          <w:sz w:val="24"/>
          <w:szCs w:val="24"/>
        </w:rPr>
        <w:t xml:space="preserve"> dijadikan pilihan terapi. Kesesuaian terapi dinilai dengan memperhatikan dosis, rute pemberi</w:t>
      </w:r>
      <w:r w:rsidR="00B20198">
        <w:rPr>
          <w:rFonts w:ascii="Times New Roman" w:hAnsi="Times New Roman" w:cs="Times New Roman"/>
          <w:sz w:val="24"/>
          <w:szCs w:val="24"/>
        </w:rPr>
        <w:t>a</w:t>
      </w:r>
      <w:r w:rsidRPr="000379B5">
        <w:rPr>
          <w:rFonts w:ascii="Times New Roman" w:hAnsi="Times New Roman" w:cs="Times New Roman"/>
          <w:sz w:val="24"/>
          <w:szCs w:val="24"/>
        </w:rPr>
        <w:t xml:space="preserve">n obat, frekuensi pemberian obat, serta indikasi, dan kontraindikasi obat yang </w:t>
      </w:r>
      <w:proofErr w:type="gramStart"/>
      <w:r w:rsidRPr="000379B5">
        <w:rPr>
          <w:rFonts w:ascii="Times New Roman" w:hAnsi="Times New Roman" w:cs="Times New Roman"/>
          <w:sz w:val="24"/>
          <w:szCs w:val="24"/>
        </w:rPr>
        <w:t>akan</w:t>
      </w:r>
      <w:proofErr w:type="gramEnd"/>
      <w:r w:rsidRPr="000379B5">
        <w:rPr>
          <w:rFonts w:ascii="Times New Roman" w:hAnsi="Times New Roman" w:cs="Times New Roman"/>
          <w:sz w:val="24"/>
          <w:szCs w:val="24"/>
        </w:rPr>
        <w:t xml:space="preserve"> diberikan untuk pasien. Keamanan dinilai dengan melihat efek samping yang </w:t>
      </w:r>
      <w:proofErr w:type="gramStart"/>
      <w:r w:rsidRPr="000379B5">
        <w:rPr>
          <w:rFonts w:ascii="Times New Roman" w:hAnsi="Times New Roman" w:cs="Times New Roman"/>
          <w:sz w:val="24"/>
          <w:szCs w:val="24"/>
        </w:rPr>
        <w:t>akan</w:t>
      </w:r>
      <w:proofErr w:type="gramEnd"/>
      <w:r w:rsidRPr="000379B5">
        <w:rPr>
          <w:rFonts w:ascii="Times New Roman" w:hAnsi="Times New Roman" w:cs="Times New Roman"/>
          <w:sz w:val="24"/>
          <w:szCs w:val="24"/>
        </w:rPr>
        <w:t xml:space="preserve"> ditimbulkan akibat terapi. Penilaian kefektifan biaya, dilakukan </w:t>
      </w:r>
      <w:r w:rsidRPr="000379B5">
        <w:rPr>
          <w:rFonts w:ascii="Times New Roman" w:hAnsi="Times New Roman" w:cs="Times New Roman"/>
          <w:bCs/>
          <w:color w:val="000000"/>
          <w:sz w:val="24"/>
          <w:szCs w:val="24"/>
        </w:rPr>
        <w:t>menggunakan</w:t>
      </w:r>
      <w:r w:rsidRPr="000379B5">
        <w:rPr>
          <w:rFonts w:ascii="Times New Roman" w:hAnsi="Times New Roman" w:cs="Times New Roman"/>
          <w:sz w:val="24"/>
          <w:szCs w:val="24"/>
        </w:rPr>
        <w:t xml:space="preserve"> melihat kesesuaian harga </w:t>
      </w:r>
      <w:proofErr w:type="gramStart"/>
      <w:r w:rsidRPr="000379B5">
        <w:rPr>
          <w:rFonts w:ascii="Times New Roman" w:hAnsi="Times New Roman" w:cs="Times New Roman"/>
          <w:sz w:val="24"/>
          <w:szCs w:val="24"/>
        </w:rPr>
        <w:t>obat  diberikan</w:t>
      </w:r>
      <w:proofErr w:type="gramEnd"/>
      <w:r w:rsidRPr="000379B5">
        <w:rPr>
          <w:rFonts w:ascii="Times New Roman" w:hAnsi="Times New Roman" w:cs="Times New Roman"/>
          <w:sz w:val="24"/>
          <w:szCs w:val="24"/>
        </w:rPr>
        <w:t xml:space="preserve"> </w:t>
      </w:r>
      <w:r w:rsidRPr="000379B5">
        <w:rPr>
          <w:rFonts w:ascii="Times New Roman" w:hAnsi="Times New Roman" w:cs="Times New Roman"/>
          <w:bCs/>
          <w:color w:val="000000"/>
          <w:sz w:val="24"/>
          <w:szCs w:val="24"/>
        </w:rPr>
        <w:t>menggunakan</w:t>
      </w:r>
      <w:r w:rsidRPr="000379B5">
        <w:rPr>
          <w:rFonts w:ascii="Times New Roman" w:hAnsi="Times New Roman" w:cs="Times New Roman"/>
          <w:sz w:val="24"/>
          <w:szCs w:val="24"/>
        </w:rPr>
        <w:t xml:space="preserve"> </w:t>
      </w:r>
      <w:r w:rsidRPr="000379B5">
        <w:rPr>
          <w:rFonts w:ascii="Times New Roman" w:hAnsi="Times New Roman" w:cs="Times New Roman"/>
          <w:bCs/>
          <w:color w:val="000000"/>
          <w:sz w:val="24"/>
          <w:szCs w:val="24"/>
        </w:rPr>
        <w:t>permintaan pasien</w:t>
      </w:r>
      <w:r w:rsidRPr="000379B5">
        <w:rPr>
          <w:rFonts w:ascii="Times New Roman" w:hAnsi="Times New Roman" w:cs="Times New Roman"/>
        </w:rPr>
        <w:t xml:space="preserve"> </w:t>
      </w:r>
      <w:sdt>
        <w:sdtPr>
          <w:id w:val="-1204249431"/>
          <w:citation/>
        </w:sdtPr>
        <w:sdtEndPr/>
        <w:sdtContent>
          <w:r w:rsidRPr="000379B5">
            <w:rPr>
              <w:rFonts w:ascii="Times New Roman" w:hAnsi="Times New Roman" w:cs="Times New Roman"/>
            </w:rPr>
            <w:fldChar w:fldCharType="begin"/>
          </w:r>
          <w:r w:rsidRPr="000379B5">
            <w:rPr>
              <w:rFonts w:ascii="Times New Roman" w:hAnsi="Times New Roman" w:cs="Times New Roman"/>
              <w:sz w:val="24"/>
              <w:szCs w:val="24"/>
            </w:rPr>
            <w:instrText xml:space="preserve"> CITATION WHO12 \l 1033 </w:instrText>
          </w:r>
          <w:r w:rsidRPr="000379B5">
            <w:rPr>
              <w:rFonts w:ascii="Times New Roman" w:hAnsi="Times New Roman" w:cs="Times New Roman"/>
            </w:rPr>
            <w:fldChar w:fldCharType="separate"/>
          </w:r>
          <w:r w:rsidRPr="000379B5">
            <w:rPr>
              <w:rFonts w:ascii="Times New Roman" w:hAnsi="Times New Roman" w:cs="Times New Roman"/>
              <w:noProof/>
              <w:sz w:val="24"/>
              <w:szCs w:val="24"/>
            </w:rPr>
            <w:t>(WHO, 2012)</w:t>
          </w:r>
          <w:r w:rsidRPr="000379B5">
            <w:rPr>
              <w:rFonts w:ascii="Times New Roman" w:hAnsi="Times New Roman" w:cs="Times New Roman"/>
            </w:rPr>
            <w:fldChar w:fldCharType="end"/>
          </w:r>
        </w:sdtContent>
      </w:sdt>
      <w:r w:rsidRPr="000379B5">
        <w:rPr>
          <w:rFonts w:ascii="Times New Roman" w:hAnsi="Times New Roman" w:cs="Times New Roman"/>
          <w:sz w:val="24"/>
          <w:szCs w:val="24"/>
        </w:rPr>
        <w:t>.</w:t>
      </w:r>
    </w:p>
    <w:p w:rsidR="0046100D" w:rsidRDefault="0046100D" w:rsidP="00F55AC9">
      <w:pPr>
        <w:spacing w:line="360" w:lineRule="auto"/>
        <w:jc w:val="both"/>
        <w:rPr>
          <w:rFonts w:ascii="Times New Roman" w:hAnsi="Times New Roman" w:cs="Times New Roman"/>
          <w:b/>
          <w:sz w:val="24"/>
        </w:rPr>
      </w:pPr>
    </w:p>
    <w:p w:rsidR="0046100D" w:rsidRDefault="0046100D" w:rsidP="00F55AC9">
      <w:pPr>
        <w:spacing w:line="360" w:lineRule="auto"/>
        <w:jc w:val="both"/>
        <w:rPr>
          <w:rFonts w:ascii="Times New Roman" w:hAnsi="Times New Roman" w:cs="Times New Roman"/>
          <w:b/>
          <w:sz w:val="24"/>
        </w:rPr>
      </w:pPr>
    </w:p>
    <w:p w:rsidR="001A1159" w:rsidRPr="00DA13B1" w:rsidRDefault="001A1159" w:rsidP="00F55AC9">
      <w:pPr>
        <w:spacing w:line="360" w:lineRule="auto"/>
        <w:jc w:val="both"/>
        <w:rPr>
          <w:rFonts w:ascii="Times New Roman" w:hAnsi="Times New Roman" w:cs="Times New Roman"/>
          <w:b/>
          <w:sz w:val="24"/>
        </w:rPr>
      </w:pPr>
      <w:r w:rsidRPr="00DA13B1">
        <w:rPr>
          <w:rFonts w:ascii="Times New Roman" w:hAnsi="Times New Roman" w:cs="Times New Roman"/>
          <w:b/>
          <w:sz w:val="24"/>
        </w:rPr>
        <w:lastRenderedPageBreak/>
        <w:t xml:space="preserve">Metode penelitian </w:t>
      </w:r>
    </w:p>
    <w:p w:rsidR="001A1159" w:rsidRDefault="001A1159" w:rsidP="00A07247">
      <w:pPr>
        <w:spacing w:line="360" w:lineRule="auto"/>
        <w:jc w:val="both"/>
        <w:rPr>
          <w:rFonts w:ascii="Times New Roman" w:hAnsi="Times New Roman" w:cs="Times New Roman"/>
          <w:b/>
          <w:sz w:val="24"/>
          <w:szCs w:val="24"/>
        </w:rPr>
      </w:pPr>
      <w:r w:rsidRPr="00C328E3">
        <w:rPr>
          <w:rFonts w:ascii="Times New Roman" w:hAnsi="Times New Roman" w:cs="Times New Roman"/>
          <w:b/>
          <w:sz w:val="24"/>
          <w:szCs w:val="24"/>
        </w:rPr>
        <w:t>Rancangan Penelitian</w:t>
      </w:r>
    </w:p>
    <w:p w:rsidR="001A1159" w:rsidRPr="00C328E3" w:rsidRDefault="00A07247" w:rsidP="00A07247">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w:t>
      </w:r>
      <w:r w:rsidR="001A1159" w:rsidRPr="00C328E3">
        <w:rPr>
          <w:rFonts w:ascii="Times New Roman" w:hAnsi="Times New Roman" w:cs="Times New Roman"/>
          <w:sz w:val="24"/>
          <w:szCs w:val="24"/>
        </w:rPr>
        <w:t>ini merupakan penelitian yang bersifat non eksperimental (observasional) yang dianalisis menggunakan metode Gyssens dan ATC/DDD terhadap pasien pneumonia yang mendapatkan antibiotik.</w:t>
      </w:r>
      <w:proofErr w:type="gramEnd"/>
      <w:r w:rsidR="001A1159" w:rsidRPr="00C328E3">
        <w:rPr>
          <w:rFonts w:ascii="Times New Roman" w:hAnsi="Times New Roman" w:cs="Times New Roman"/>
          <w:sz w:val="24"/>
          <w:szCs w:val="24"/>
        </w:rPr>
        <w:t xml:space="preserve"> </w:t>
      </w:r>
      <w:proofErr w:type="gramStart"/>
      <w:r w:rsidR="001A1159" w:rsidRPr="00C328E3">
        <w:rPr>
          <w:rFonts w:ascii="Times New Roman" w:hAnsi="Times New Roman" w:cs="Times New Roman"/>
          <w:sz w:val="24"/>
          <w:szCs w:val="24"/>
        </w:rPr>
        <w:t>Pengambilan data dilakukan secara retrospektif melalui rekam medis pasien di rumah sakit untuk mengevaluasi rasionalitas penggunaan antibiotik secara kualtitatif dan kuantitatif.</w:t>
      </w:r>
      <w:proofErr w:type="gramEnd"/>
    </w:p>
    <w:p w:rsidR="001A1159" w:rsidRDefault="00EE2AF8" w:rsidP="00A072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Waktu </w:t>
      </w:r>
      <w:r w:rsidR="001A1159" w:rsidRPr="00C328E3">
        <w:rPr>
          <w:rFonts w:ascii="Times New Roman" w:hAnsi="Times New Roman" w:cs="Times New Roman"/>
          <w:b/>
          <w:sz w:val="24"/>
          <w:szCs w:val="24"/>
        </w:rPr>
        <w:t xml:space="preserve">dan </w:t>
      </w:r>
      <w:proofErr w:type="gramStart"/>
      <w:r w:rsidR="001A1159" w:rsidRPr="00C328E3">
        <w:rPr>
          <w:rFonts w:ascii="Times New Roman" w:hAnsi="Times New Roman" w:cs="Times New Roman"/>
          <w:b/>
          <w:sz w:val="24"/>
          <w:szCs w:val="24"/>
        </w:rPr>
        <w:t>Tempat  Penelitian</w:t>
      </w:r>
      <w:proofErr w:type="gramEnd"/>
      <w:r w:rsidR="001A1159" w:rsidRPr="00C328E3">
        <w:rPr>
          <w:rFonts w:ascii="Times New Roman" w:hAnsi="Times New Roman" w:cs="Times New Roman"/>
          <w:b/>
          <w:sz w:val="24"/>
          <w:szCs w:val="24"/>
        </w:rPr>
        <w:t xml:space="preserve"> </w:t>
      </w:r>
    </w:p>
    <w:p w:rsidR="004952F7" w:rsidRDefault="004952F7" w:rsidP="00A07247">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p>
    <w:p w:rsidR="001A1159" w:rsidRDefault="001A1159" w:rsidP="00A07247">
      <w:pPr>
        <w:spacing w:line="360" w:lineRule="auto"/>
        <w:jc w:val="both"/>
        <w:rPr>
          <w:rFonts w:ascii="Times New Roman" w:hAnsi="Times New Roman" w:cs="Times New Roman"/>
          <w:sz w:val="24"/>
          <w:szCs w:val="24"/>
        </w:rPr>
      </w:pPr>
      <w:proofErr w:type="gramStart"/>
      <w:r w:rsidRPr="001A1159">
        <w:rPr>
          <w:rFonts w:ascii="Times New Roman" w:hAnsi="Times New Roman" w:cs="Times New Roman"/>
          <w:sz w:val="24"/>
          <w:szCs w:val="24"/>
        </w:rPr>
        <w:t>wak</w:t>
      </w:r>
      <w:r>
        <w:rPr>
          <w:rFonts w:ascii="Times New Roman" w:hAnsi="Times New Roman" w:cs="Times New Roman"/>
          <w:sz w:val="24"/>
          <w:szCs w:val="24"/>
        </w:rPr>
        <w:t>tu</w:t>
      </w:r>
      <w:proofErr w:type="gramEnd"/>
      <w:r>
        <w:rPr>
          <w:rFonts w:ascii="Times New Roman" w:hAnsi="Times New Roman" w:cs="Times New Roman"/>
          <w:sz w:val="24"/>
          <w:szCs w:val="24"/>
        </w:rPr>
        <w:t xml:space="preserve"> penelitian di mulai dari November –</w:t>
      </w:r>
      <w:r w:rsidRPr="001A1159">
        <w:rPr>
          <w:rFonts w:ascii="Times New Roman" w:hAnsi="Times New Roman" w:cs="Times New Roman"/>
          <w:sz w:val="24"/>
          <w:szCs w:val="24"/>
        </w:rPr>
        <w:t xml:space="preserve"> </w:t>
      </w:r>
      <w:r>
        <w:rPr>
          <w:rFonts w:ascii="Times New Roman" w:hAnsi="Times New Roman" w:cs="Times New Roman"/>
          <w:sz w:val="24"/>
          <w:szCs w:val="24"/>
        </w:rPr>
        <w:t xml:space="preserve">januari </w:t>
      </w:r>
      <w:r w:rsidRPr="001A1159">
        <w:rPr>
          <w:rFonts w:ascii="Times New Roman" w:hAnsi="Times New Roman" w:cs="Times New Roman"/>
          <w:sz w:val="24"/>
          <w:szCs w:val="24"/>
        </w:rPr>
        <w:t xml:space="preserve">2021 dengan menyerahkan </w:t>
      </w:r>
      <w:r>
        <w:rPr>
          <w:rFonts w:ascii="Times New Roman" w:hAnsi="Times New Roman" w:cs="Times New Roman"/>
          <w:sz w:val="24"/>
          <w:szCs w:val="24"/>
        </w:rPr>
        <w:t>surat penelitian ke direktur RS</w:t>
      </w:r>
      <w:r w:rsidRPr="001A1159">
        <w:rPr>
          <w:rFonts w:ascii="Times New Roman" w:hAnsi="Times New Roman" w:cs="Times New Roman"/>
          <w:sz w:val="24"/>
          <w:szCs w:val="24"/>
        </w:rPr>
        <w:t xml:space="preserve"> </w:t>
      </w:r>
      <w:r>
        <w:rPr>
          <w:rFonts w:ascii="Times New Roman" w:hAnsi="Times New Roman" w:cs="Times New Roman"/>
          <w:sz w:val="24"/>
          <w:szCs w:val="24"/>
        </w:rPr>
        <w:t xml:space="preserve">Kabupaten Tangerang </w:t>
      </w:r>
      <w:r w:rsidRPr="001A1159">
        <w:rPr>
          <w:rFonts w:ascii="Times New Roman" w:hAnsi="Times New Roman" w:cs="Times New Roman"/>
          <w:sz w:val="24"/>
          <w:szCs w:val="24"/>
        </w:rPr>
        <w:t>dan pengambilan sampel dengan data secara retrospektif</w:t>
      </w:r>
    </w:p>
    <w:p w:rsidR="001A1159" w:rsidRDefault="001A1159" w:rsidP="00A07247">
      <w:pPr>
        <w:tabs>
          <w:tab w:val="left" w:pos="3255"/>
        </w:tabs>
        <w:spacing w:line="360" w:lineRule="auto"/>
        <w:jc w:val="both"/>
        <w:rPr>
          <w:rFonts w:ascii="Times New Roman" w:hAnsi="Times New Roman" w:cs="Times New Roman"/>
          <w:b/>
          <w:sz w:val="24"/>
          <w:szCs w:val="24"/>
        </w:rPr>
      </w:pPr>
      <w:r w:rsidRPr="001A1159">
        <w:rPr>
          <w:rFonts w:ascii="Times New Roman" w:hAnsi="Times New Roman" w:cs="Times New Roman"/>
          <w:sz w:val="24"/>
          <w:szCs w:val="24"/>
        </w:rPr>
        <w:t>Tempat Penelitian</w:t>
      </w:r>
      <w:r w:rsidRPr="001A1159">
        <w:rPr>
          <w:rFonts w:ascii="Times New Roman" w:hAnsi="Times New Roman" w:cs="Times New Roman"/>
          <w:sz w:val="24"/>
          <w:szCs w:val="24"/>
        </w:rPr>
        <w:tab/>
      </w:r>
    </w:p>
    <w:p w:rsidR="00254B52" w:rsidRDefault="001A1159" w:rsidP="003730E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 dilakukan di RS</w:t>
      </w:r>
      <w:r w:rsidRPr="00C328E3">
        <w:rPr>
          <w:rFonts w:ascii="Times New Roman" w:hAnsi="Times New Roman" w:cs="Times New Roman"/>
          <w:sz w:val="24"/>
          <w:szCs w:val="24"/>
        </w:rPr>
        <w:t xml:space="preserve"> </w:t>
      </w:r>
      <w:r>
        <w:rPr>
          <w:rFonts w:ascii="Times New Roman" w:hAnsi="Times New Roman" w:cs="Times New Roman"/>
          <w:sz w:val="24"/>
          <w:szCs w:val="24"/>
        </w:rPr>
        <w:t xml:space="preserve">Kabupaten Tangerang </w:t>
      </w:r>
      <w:r w:rsidRPr="00C328E3">
        <w:rPr>
          <w:rFonts w:ascii="Times New Roman" w:hAnsi="Times New Roman" w:cs="Times New Roman"/>
          <w:sz w:val="24"/>
          <w:szCs w:val="24"/>
        </w:rPr>
        <w:t xml:space="preserve">di bagian rekam medis </w:t>
      </w:r>
      <w:r w:rsidRPr="00C328E3">
        <w:rPr>
          <w:rFonts w:ascii="Times New Roman" w:hAnsi="Times New Roman" w:cs="Times New Roman"/>
          <w:sz w:val="24"/>
          <w:szCs w:val="24"/>
        </w:rPr>
        <w:lastRenderedPageBreak/>
        <w:t>yang dimulai pada November sampai</w:t>
      </w:r>
      <w:r>
        <w:rPr>
          <w:rFonts w:ascii="Times New Roman" w:hAnsi="Times New Roman" w:cs="Times New Roman"/>
          <w:sz w:val="24"/>
          <w:szCs w:val="24"/>
        </w:rPr>
        <w:t xml:space="preserve"> januari</w:t>
      </w:r>
      <w:r w:rsidRPr="00C328E3">
        <w:rPr>
          <w:rFonts w:ascii="Times New Roman" w:hAnsi="Times New Roman" w:cs="Times New Roman"/>
          <w:sz w:val="24"/>
          <w:szCs w:val="24"/>
        </w:rPr>
        <w:t>.</w:t>
      </w:r>
      <w:proofErr w:type="gramEnd"/>
      <w:r w:rsidRPr="00C328E3">
        <w:rPr>
          <w:rFonts w:ascii="Times New Roman" w:hAnsi="Times New Roman" w:cs="Times New Roman"/>
          <w:sz w:val="24"/>
          <w:szCs w:val="24"/>
        </w:rPr>
        <w:t xml:space="preserve"> </w:t>
      </w:r>
      <w:proofErr w:type="gramStart"/>
      <w:r w:rsidRPr="00C328E3">
        <w:rPr>
          <w:rFonts w:ascii="Times New Roman" w:hAnsi="Times New Roman" w:cs="Times New Roman"/>
          <w:sz w:val="24"/>
          <w:szCs w:val="24"/>
        </w:rPr>
        <w:t>Untuk pengelolaan data dan</w:t>
      </w:r>
      <w:r>
        <w:rPr>
          <w:rFonts w:ascii="Times New Roman" w:hAnsi="Times New Roman" w:cs="Times New Roman"/>
          <w:sz w:val="24"/>
          <w:szCs w:val="24"/>
        </w:rPr>
        <w:t xml:space="preserve"> analisis data di lakukan di RS</w:t>
      </w:r>
      <w:r w:rsidRPr="00285FB3">
        <w:rPr>
          <w:rFonts w:ascii="Times New Roman" w:hAnsi="Times New Roman" w:cs="Times New Roman"/>
          <w:sz w:val="24"/>
          <w:szCs w:val="24"/>
        </w:rPr>
        <w:t xml:space="preserve"> </w:t>
      </w:r>
      <w:r>
        <w:rPr>
          <w:rFonts w:ascii="Times New Roman" w:hAnsi="Times New Roman" w:cs="Times New Roman"/>
          <w:sz w:val="24"/>
          <w:szCs w:val="24"/>
        </w:rPr>
        <w:t>Kabupaten Tangerang</w:t>
      </w:r>
      <w:r w:rsidRPr="00C328E3">
        <w:rPr>
          <w:rFonts w:ascii="Times New Roman" w:hAnsi="Times New Roman" w:cs="Times New Roman"/>
          <w:sz w:val="24"/>
          <w:szCs w:val="24"/>
        </w:rPr>
        <w:t>.</w:t>
      </w:r>
      <w:proofErr w:type="gramEnd"/>
      <w:r w:rsidRPr="00C328E3">
        <w:rPr>
          <w:rFonts w:ascii="Times New Roman" w:hAnsi="Times New Roman" w:cs="Times New Roman"/>
          <w:sz w:val="24"/>
          <w:szCs w:val="24"/>
        </w:rPr>
        <w:t xml:space="preserve"> </w:t>
      </w:r>
    </w:p>
    <w:p w:rsidR="00730E95" w:rsidRPr="00EE2AF8" w:rsidRDefault="00730E95" w:rsidP="003730EB">
      <w:pPr>
        <w:spacing w:line="360" w:lineRule="auto"/>
        <w:jc w:val="both"/>
        <w:rPr>
          <w:rFonts w:ascii="Times New Roman" w:hAnsi="Times New Roman" w:cs="Times New Roman"/>
          <w:b/>
          <w:sz w:val="24"/>
          <w:szCs w:val="24"/>
        </w:rPr>
      </w:pPr>
      <w:r w:rsidRPr="00EE2AF8">
        <w:rPr>
          <w:rFonts w:ascii="Times New Roman" w:hAnsi="Times New Roman" w:cs="Times New Roman"/>
          <w:b/>
          <w:sz w:val="24"/>
          <w:szCs w:val="24"/>
        </w:rPr>
        <w:t>Populasi dan Sampel</w:t>
      </w:r>
    </w:p>
    <w:p w:rsidR="00730E95" w:rsidRDefault="00730E95" w:rsidP="003730EB">
      <w:pPr>
        <w:spacing w:line="360" w:lineRule="auto"/>
        <w:jc w:val="both"/>
        <w:rPr>
          <w:rFonts w:ascii="Times New Roman" w:hAnsi="Times New Roman" w:cs="Times New Roman"/>
          <w:sz w:val="30"/>
          <w:szCs w:val="30"/>
        </w:rPr>
      </w:pPr>
      <w:proofErr w:type="gramStart"/>
      <w:r w:rsidRPr="00EE2AF8">
        <w:rPr>
          <w:rFonts w:ascii="Times New Roman" w:hAnsi="Times New Roman" w:cs="Times New Roman"/>
          <w:sz w:val="24"/>
          <w:szCs w:val="24"/>
        </w:rPr>
        <w:t>Populasi dalam penelitian ini yaitu 23 data rekam medis pasien pneumonia yang menjalani rawat inap di instalasi RS Kabupaten Tangerang bulan Januari sampai Juni periode 2021</w:t>
      </w:r>
      <w:r w:rsidR="00EE2AF8">
        <w:rPr>
          <w:rFonts w:ascii="Times New Roman" w:hAnsi="Times New Roman" w:cs="Times New Roman"/>
          <w:sz w:val="24"/>
          <w:szCs w:val="24"/>
        </w:rPr>
        <w:t>.</w:t>
      </w:r>
      <w:proofErr w:type="gramEnd"/>
      <w:r w:rsidR="00EE2AF8">
        <w:rPr>
          <w:rFonts w:ascii="Times New Roman" w:hAnsi="Times New Roman" w:cs="Times New Roman"/>
          <w:sz w:val="24"/>
          <w:szCs w:val="24"/>
        </w:rPr>
        <w:t xml:space="preserve"> </w:t>
      </w:r>
      <w:r w:rsidRPr="00EE2AF8">
        <w:rPr>
          <w:rFonts w:ascii="Times New Roman" w:hAnsi="Times New Roman" w:cs="Times New Roman"/>
          <w:sz w:val="24"/>
          <w:szCs w:val="24"/>
        </w:rPr>
        <w:t xml:space="preserve">Sampel </w:t>
      </w:r>
      <w:r w:rsidRPr="00EE2AF8">
        <w:rPr>
          <w:rFonts w:ascii="Times New Roman" w:hAnsi="Times New Roman" w:cs="Times New Roman"/>
          <w:i/>
          <w:sz w:val="24"/>
          <w:szCs w:val="24"/>
        </w:rPr>
        <w:t>purposive sampling</w:t>
      </w:r>
      <w:r w:rsidRPr="00EE2AF8">
        <w:rPr>
          <w:rFonts w:ascii="Times New Roman" w:hAnsi="Times New Roman" w:cs="Times New Roman"/>
          <w:sz w:val="24"/>
          <w:szCs w:val="24"/>
        </w:rPr>
        <w:t xml:space="preserve"> dalam penelitian ini adalah data rekam medis pasien pneumonia yang menjalani rawat inap di </w:t>
      </w:r>
      <w:proofErr w:type="gramStart"/>
      <w:r w:rsidRPr="00EE2AF8">
        <w:rPr>
          <w:rFonts w:ascii="Times New Roman" w:hAnsi="Times New Roman" w:cs="Times New Roman"/>
          <w:sz w:val="24"/>
          <w:szCs w:val="24"/>
        </w:rPr>
        <w:t>instalasi  RS</w:t>
      </w:r>
      <w:proofErr w:type="gramEnd"/>
      <w:r w:rsidRPr="00EE2AF8">
        <w:rPr>
          <w:rFonts w:ascii="Times New Roman" w:hAnsi="Times New Roman" w:cs="Times New Roman"/>
          <w:sz w:val="24"/>
          <w:szCs w:val="24"/>
        </w:rPr>
        <w:t xml:space="preserve"> Kabupaten Tangerang bulan Januari sampai Juni 2021</w:t>
      </w:r>
      <w:r w:rsidRPr="00EE2AF8">
        <w:rPr>
          <w:rFonts w:ascii="Times New Roman" w:hAnsi="Times New Roman" w:cs="Times New Roman"/>
          <w:sz w:val="30"/>
          <w:szCs w:val="30"/>
        </w:rPr>
        <w:t>.</w:t>
      </w:r>
    </w:p>
    <w:p w:rsidR="003730EB" w:rsidRDefault="003730EB" w:rsidP="003730E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Kriteria inklusi dan eksklusi </w:t>
      </w:r>
    </w:p>
    <w:p w:rsidR="00730E95" w:rsidRPr="003730EB" w:rsidRDefault="00730E95" w:rsidP="003730EB">
      <w:pPr>
        <w:spacing w:line="360" w:lineRule="auto"/>
        <w:jc w:val="both"/>
        <w:rPr>
          <w:rFonts w:ascii="Times New Roman" w:hAnsi="Times New Roman" w:cs="Times New Roman"/>
          <w:b/>
          <w:sz w:val="24"/>
          <w:szCs w:val="24"/>
        </w:rPr>
      </w:pPr>
      <w:r w:rsidRPr="00A07247">
        <w:rPr>
          <w:rFonts w:ascii="Times New Roman" w:hAnsi="Times New Roman" w:cs="Times New Roman"/>
          <w:sz w:val="24"/>
        </w:rPr>
        <w:t>Kriteria</w:t>
      </w:r>
      <w:r w:rsidRPr="00A07247">
        <w:rPr>
          <w:rFonts w:ascii="Times New Roman" w:hAnsi="Times New Roman" w:cs="Times New Roman"/>
          <w:spacing w:val="-6"/>
          <w:sz w:val="24"/>
        </w:rPr>
        <w:t xml:space="preserve"> </w:t>
      </w:r>
      <w:r w:rsidRPr="00A07247">
        <w:rPr>
          <w:rFonts w:ascii="Times New Roman" w:hAnsi="Times New Roman" w:cs="Times New Roman"/>
          <w:sz w:val="24"/>
        </w:rPr>
        <w:t>inklusi</w:t>
      </w:r>
    </w:p>
    <w:p w:rsidR="00A07247" w:rsidRDefault="00730E95" w:rsidP="003730EB">
      <w:pPr>
        <w:spacing w:line="360" w:lineRule="auto"/>
        <w:jc w:val="both"/>
        <w:rPr>
          <w:rFonts w:ascii="Times New Roman" w:hAnsi="Times New Roman" w:cs="Times New Roman"/>
          <w:sz w:val="24"/>
        </w:rPr>
      </w:pPr>
      <w:proofErr w:type="gramStart"/>
      <w:r w:rsidRPr="00A07247">
        <w:rPr>
          <w:rFonts w:ascii="Times New Roman" w:hAnsi="Times New Roman" w:cs="Times New Roman"/>
          <w:sz w:val="24"/>
        </w:rPr>
        <w:t>Kriteria inklusi merupakan jumlah kriteria atau karakteristik yang perlu</w:t>
      </w:r>
      <w:r w:rsidR="00A07247">
        <w:rPr>
          <w:rFonts w:ascii="Times New Roman" w:hAnsi="Times New Roman" w:cs="Times New Roman"/>
          <w:sz w:val="24"/>
        </w:rPr>
        <w:t xml:space="preserve"> </w:t>
      </w:r>
      <w:r w:rsidRPr="00A07247">
        <w:rPr>
          <w:rFonts w:ascii="Times New Roman" w:hAnsi="Times New Roman" w:cs="Times New Roman"/>
          <w:sz w:val="24"/>
        </w:rPr>
        <w:t>dipenuhi setiap anggota populasi yang dapat diambil da</w:t>
      </w:r>
      <w:r w:rsidR="003730EB">
        <w:rPr>
          <w:rFonts w:ascii="Times New Roman" w:hAnsi="Times New Roman" w:cs="Times New Roman"/>
          <w:sz w:val="24"/>
        </w:rPr>
        <w:t>ri periode januari - juni 2021.</w:t>
      </w:r>
      <w:proofErr w:type="gramEnd"/>
      <w:r w:rsidR="003730EB">
        <w:rPr>
          <w:rFonts w:ascii="Times New Roman" w:hAnsi="Times New Roman" w:cs="Times New Roman"/>
          <w:sz w:val="24"/>
        </w:rPr>
        <w:t xml:space="preserve"> Sebagai sampel </w:t>
      </w:r>
      <w:r w:rsidRPr="00A07247">
        <w:rPr>
          <w:rFonts w:ascii="Times New Roman" w:hAnsi="Times New Roman" w:cs="Times New Roman"/>
          <w:sz w:val="24"/>
        </w:rPr>
        <w:t xml:space="preserve">peneliti selama bulan 1 bulan </w:t>
      </w:r>
    </w:p>
    <w:p w:rsidR="00A07247" w:rsidRDefault="00A07247" w:rsidP="00A07247">
      <w:pPr>
        <w:spacing w:line="360" w:lineRule="auto"/>
        <w:jc w:val="both"/>
        <w:rPr>
          <w:rFonts w:ascii="Times New Roman" w:hAnsi="Times New Roman" w:cs="Times New Roman"/>
          <w:sz w:val="24"/>
        </w:rPr>
      </w:pPr>
      <w:r>
        <w:rPr>
          <w:rFonts w:ascii="Times New Roman" w:hAnsi="Times New Roman" w:cs="Times New Roman"/>
          <w:sz w:val="24"/>
        </w:rPr>
        <w:lastRenderedPageBreak/>
        <w:t>1.</w:t>
      </w:r>
      <w:r w:rsidR="003730EB">
        <w:rPr>
          <w:rFonts w:ascii="Times New Roman" w:hAnsi="Times New Roman" w:cs="Times New Roman"/>
          <w:sz w:val="24"/>
        </w:rPr>
        <w:t xml:space="preserve"> </w:t>
      </w:r>
      <w:r w:rsidR="00730E95" w:rsidRPr="00A07247">
        <w:rPr>
          <w:rFonts w:ascii="Times New Roman" w:hAnsi="Times New Roman" w:cs="Times New Roman"/>
          <w:sz w:val="24"/>
        </w:rPr>
        <w:t>Reka</w:t>
      </w:r>
      <w:r w:rsidR="003730EB">
        <w:rPr>
          <w:rFonts w:ascii="Times New Roman" w:hAnsi="Times New Roman" w:cs="Times New Roman"/>
          <w:sz w:val="24"/>
        </w:rPr>
        <w:t xml:space="preserve">m medis pasien yang didiagnosis </w:t>
      </w:r>
      <w:r w:rsidR="00730E95" w:rsidRPr="00A07247">
        <w:rPr>
          <w:rFonts w:ascii="Times New Roman" w:hAnsi="Times New Roman" w:cs="Times New Roman"/>
          <w:sz w:val="24"/>
        </w:rPr>
        <w:t>pneumonia dan mendapatkan terapi antibiotik</w:t>
      </w:r>
      <w:r w:rsidR="00730E95" w:rsidRPr="00A07247">
        <w:rPr>
          <w:rFonts w:ascii="Times New Roman" w:hAnsi="Times New Roman" w:cs="Times New Roman"/>
          <w:sz w:val="24"/>
          <w:szCs w:val="24"/>
        </w:rPr>
        <w:t xml:space="preserve">. </w:t>
      </w:r>
    </w:p>
    <w:p w:rsidR="00A07247" w:rsidRDefault="00A07247" w:rsidP="00A07247">
      <w:pPr>
        <w:spacing w:line="360" w:lineRule="auto"/>
        <w:jc w:val="both"/>
        <w:rPr>
          <w:rFonts w:ascii="Times New Roman" w:hAnsi="Times New Roman" w:cs="Times New Roman"/>
          <w:sz w:val="24"/>
        </w:rPr>
      </w:pPr>
      <w:r>
        <w:rPr>
          <w:rFonts w:ascii="Times New Roman" w:hAnsi="Times New Roman" w:cs="Times New Roman"/>
          <w:sz w:val="24"/>
        </w:rPr>
        <w:t xml:space="preserve">2. </w:t>
      </w:r>
      <w:r w:rsidR="00730E95" w:rsidRPr="00A07247">
        <w:rPr>
          <w:rFonts w:ascii="Times New Roman" w:hAnsi="Times New Roman" w:cs="Times New Roman"/>
          <w:sz w:val="24"/>
        </w:rPr>
        <w:t>Pasien pneumonia dengan rekam</w:t>
      </w:r>
      <w:r w:rsidR="00730E95" w:rsidRPr="00A07247">
        <w:rPr>
          <w:rFonts w:ascii="Times New Roman" w:hAnsi="Times New Roman" w:cs="Times New Roman"/>
          <w:spacing w:val="-7"/>
          <w:sz w:val="24"/>
        </w:rPr>
        <w:t xml:space="preserve"> </w:t>
      </w:r>
      <w:r w:rsidR="00730E95" w:rsidRPr="00A07247">
        <w:rPr>
          <w:rFonts w:ascii="Times New Roman" w:hAnsi="Times New Roman" w:cs="Times New Roman"/>
          <w:sz w:val="24"/>
        </w:rPr>
        <w:t>medis</w:t>
      </w:r>
      <w:r w:rsidR="00730E95" w:rsidRPr="00A07247">
        <w:rPr>
          <w:rFonts w:ascii="Times New Roman" w:hAnsi="Times New Roman" w:cs="Times New Roman"/>
          <w:spacing w:val="-6"/>
          <w:sz w:val="24"/>
        </w:rPr>
        <w:t xml:space="preserve"> </w:t>
      </w:r>
      <w:r w:rsidR="00730E95" w:rsidRPr="00A07247">
        <w:rPr>
          <w:rFonts w:ascii="Times New Roman" w:hAnsi="Times New Roman" w:cs="Times New Roman"/>
          <w:sz w:val="24"/>
        </w:rPr>
        <w:t>yang</w:t>
      </w:r>
      <w:r w:rsidR="00730E95" w:rsidRPr="00A07247">
        <w:rPr>
          <w:rFonts w:ascii="Times New Roman" w:hAnsi="Times New Roman" w:cs="Times New Roman"/>
          <w:spacing w:val="-7"/>
          <w:sz w:val="24"/>
        </w:rPr>
        <w:t xml:space="preserve"> </w:t>
      </w:r>
      <w:r w:rsidR="00730E95" w:rsidRPr="00A07247">
        <w:rPr>
          <w:rFonts w:ascii="Times New Roman" w:hAnsi="Times New Roman" w:cs="Times New Roman"/>
          <w:sz w:val="24"/>
        </w:rPr>
        <w:t>lengkap</w:t>
      </w:r>
      <w:r w:rsidR="00730E95" w:rsidRPr="00A07247">
        <w:rPr>
          <w:rFonts w:ascii="Times New Roman" w:hAnsi="Times New Roman" w:cs="Times New Roman"/>
          <w:spacing w:val="-5"/>
          <w:sz w:val="24"/>
        </w:rPr>
        <w:t xml:space="preserve"> </w:t>
      </w:r>
      <w:r w:rsidR="00730E95" w:rsidRPr="00A07247">
        <w:rPr>
          <w:rFonts w:ascii="Times New Roman" w:hAnsi="Times New Roman" w:cs="Times New Roman"/>
          <w:sz w:val="24"/>
        </w:rPr>
        <w:t>(</w:t>
      </w:r>
      <w:proofErr w:type="gramStart"/>
      <w:r w:rsidR="00730E95" w:rsidRPr="00A07247">
        <w:rPr>
          <w:rFonts w:ascii="Times New Roman" w:hAnsi="Times New Roman" w:cs="Times New Roman"/>
          <w:sz w:val="24"/>
        </w:rPr>
        <w:t>usia</w:t>
      </w:r>
      <w:proofErr w:type="gramEnd"/>
      <w:r w:rsidR="00730E95" w:rsidRPr="00A07247">
        <w:rPr>
          <w:rFonts w:ascii="Times New Roman" w:hAnsi="Times New Roman" w:cs="Times New Roman"/>
          <w:sz w:val="24"/>
        </w:rPr>
        <w:t>,</w:t>
      </w:r>
      <w:r w:rsidR="00730E95" w:rsidRPr="00A07247">
        <w:rPr>
          <w:rFonts w:ascii="Times New Roman" w:hAnsi="Times New Roman" w:cs="Times New Roman"/>
          <w:spacing w:val="-6"/>
          <w:sz w:val="24"/>
        </w:rPr>
        <w:t xml:space="preserve"> </w:t>
      </w:r>
      <w:r w:rsidR="00730E95" w:rsidRPr="00A07247">
        <w:rPr>
          <w:rFonts w:ascii="Times New Roman" w:hAnsi="Times New Roman" w:cs="Times New Roman"/>
          <w:sz w:val="24"/>
        </w:rPr>
        <w:t>jenis</w:t>
      </w:r>
      <w:r w:rsidR="00730E95" w:rsidRPr="00A07247">
        <w:rPr>
          <w:rFonts w:ascii="Times New Roman" w:hAnsi="Times New Roman" w:cs="Times New Roman"/>
          <w:spacing w:val="-7"/>
          <w:sz w:val="24"/>
        </w:rPr>
        <w:t xml:space="preserve"> </w:t>
      </w:r>
      <w:r w:rsidR="00730E95" w:rsidRPr="00A07247">
        <w:rPr>
          <w:rFonts w:ascii="Times New Roman" w:hAnsi="Times New Roman" w:cs="Times New Roman"/>
          <w:sz w:val="24"/>
        </w:rPr>
        <w:t>kelamin,</w:t>
      </w:r>
      <w:r w:rsidR="00730E95" w:rsidRPr="00A07247">
        <w:rPr>
          <w:rFonts w:ascii="Times New Roman" w:hAnsi="Times New Roman" w:cs="Times New Roman"/>
          <w:spacing w:val="-5"/>
          <w:sz w:val="24"/>
        </w:rPr>
        <w:t xml:space="preserve"> </w:t>
      </w:r>
      <w:r w:rsidR="00730E95" w:rsidRPr="00A07247">
        <w:rPr>
          <w:rFonts w:ascii="Times New Roman" w:hAnsi="Times New Roman" w:cs="Times New Roman"/>
          <w:sz w:val="24"/>
        </w:rPr>
        <w:t>diagnosis,</w:t>
      </w:r>
      <w:r w:rsidR="00730E95" w:rsidRPr="00A07247">
        <w:rPr>
          <w:rFonts w:ascii="Times New Roman" w:hAnsi="Times New Roman" w:cs="Times New Roman"/>
          <w:spacing w:val="-6"/>
          <w:sz w:val="24"/>
        </w:rPr>
        <w:t xml:space="preserve"> </w:t>
      </w:r>
      <w:r w:rsidR="00730E95" w:rsidRPr="00A07247">
        <w:rPr>
          <w:rFonts w:ascii="Times New Roman" w:hAnsi="Times New Roman" w:cs="Times New Roman"/>
          <w:sz w:val="24"/>
        </w:rPr>
        <w:t>lama</w:t>
      </w:r>
      <w:r w:rsidR="00730E95" w:rsidRPr="00A07247">
        <w:rPr>
          <w:rFonts w:ascii="Times New Roman" w:hAnsi="Times New Roman" w:cs="Times New Roman"/>
          <w:spacing w:val="-8"/>
          <w:sz w:val="24"/>
        </w:rPr>
        <w:t xml:space="preserve"> </w:t>
      </w:r>
      <w:r w:rsidR="00730E95" w:rsidRPr="00A07247">
        <w:rPr>
          <w:rFonts w:ascii="Times New Roman" w:hAnsi="Times New Roman" w:cs="Times New Roman"/>
          <w:sz w:val="24"/>
        </w:rPr>
        <w:t>rawat</w:t>
      </w:r>
      <w:r w:rsidR="00730E95" w:rsidRPr="00A07247">
        <w:rPr>
          <w:rFonts w:ascii="Times New Roman" w:hAnsi="Times New Roman" w:cs="Times New Roman"/>
          <w:spacing w:val="-6"/>
          <w:sz w:val="24"/>
        </w:rPr>
        <w:t xml:space="preserve"> </w:t>
      </w:r>
      <w:r w:rsidR="00730E95" w:rsidRPr="00A07247">
        <w:rPr>
          <w:rFonts w:ascii="Times New Roman" w:hAnsi="Times New Roman" w:cs="Times New Roman"/>
          <w:sz w:val="24"/>
        </w:rPr>
        <w:t>inap,</w:t>
      </w:r>
      <w:r w:rsidR="00730E95" w:rsidRPr="00A07247">
        <w:rPr>
          <w:rFonts w:ascii="Times New Roman" w:hAnsi="Times New Roman" w:cs="Times New Roman"/>
          <w:spacing w:val="-5"/>
          <w:sz w:val="24"/>
        </w:rPr>
        <w:t xml:space="preserve"> </w:t>
      </w:r>
      <w:r w:rsidR="00730E95" w:rsidRPr="00A07247">
        <w:rPr>
          <w:rFonts w:ascii="Times New Roman" w:hAnsi="Times New Roman" w:cs="Times New Roman"/>
          <w:sz w:val="24"/>
        </w:rPr>
        <w:t>dan data obat berupa nama antibiotik, dosis, lama pemberian, dan rute</w:t>
      </w:r>
      <w:r w:rsidR="00730E95" w:rsidRPr="00A07247">
        <w:rPr>
          <w:rFonts w:ascii="Times New Roman" w:hAnsi="Times New Roman" w:cs="Times New Roman"/>
          <w:spacing w:val="-9"/>
          <w:sz w:val="24"/>
        </w:rPr>
        <w:t xml:space="preserve"> </w:t>
      </w:r>
      <w:r w:rsidR="00730E95" w:rsidRPr="00A07247">
        <w:rPr>
          <w:rFonts w:ascii="Times New Roman" w:hAnsi="Times New Roman" w:cs="Times New Roman"/>
          <w:sz w:val="24"/>
        </w:rPr>
        <w:t>pemberian).</w:t>
      </w:r>
    </w:p>
    <w:p w:rsidR="00730E95" w:rsidRPr="00A07247" w:rsidRDefault="00A07247" w:rsidP="00A07247">
      <w:pPr>
        <w:spacing w:line="360" w:lineRule="auto"/>
        <w:jc w:val="both"/>
        <w:rPr>
          <w:rFonts w:ascii="Times New Roman" w:hAnsi="Times New Roman" w:cs="Times New Roman"/>
          <w:sz w:val="24"/>
        </w:rPr>
      </w:pPr>
      <w:r>
        <w:rPr>
          <w:rFonts w:ascii="Times New Roman" w:hAnsi="Times New Roman" w:cs="Times New Roman"/>
          <w:sz w:val="24"/>
        </w:rPr>
        <w:t xml:space="preserve">3. </w:t>
      </w:r>
      <w:r w:rsidR="00730E95" w:rsidRPr="00A07247">
        <w:rPr>
          <w:rFonts w:ascii="Times New Roman" w:hAnsi="Times New Roman" w:cs="Times New Roman"/>
          <w:sz w:val="24"/>
        </w:rPr>
        <w:t xml:space="preserve">Pasien pneumonia </w:t>
      </w:r>
      <w:proofErr w:type="gramStart"/>
      <w:r w:rsidR="00730E95" w:rsidRPr="00A07247">
        <w:rPr>
          <w:rFonts w:ascii="Times New Roman" w:hAnsi="Times New Roman" w:cs="Times New Roman"/>
          <w:sz w:val="24"/>
        </w:rPr>
        <w:t>usia</w:t>
      </w:r>
      <w:proofErr w:type="gramEnd"/>
      <w:r w:rsidR="00730E95" w:rsidRPr="00A07247">
        <w:rPr>
          <w:rFonts w:ascii="Times New Roman" w:hAnsi="Times New Roman" w:cs="Times New Roman"/>
          <w:sz w:val="24"/>
        </w:rPr>
        <w:t xml:space="preserve"> 18-65</w:t>
      </w:r>
      <w:r w:rsidR="00730E95" w:rsidRPr="00A07247">
        <w:rPr>
          <w:rFonts w:ascii="Times New Roman" w:hAnsi="Times New Roman" w:cs="Times New Roman"/>
          <w:spacing w:val="-3"/>
          <w:sz w:val="24"/>
        </w:rPr>
        <w:t xml:space="preserve"> </w:t>
      </w:r>
      <w:r w:rsidR="00730E95" w:rsidRPr="00A07247">
        <w:rPr>
          <w:rFonts w:ascii="Times New Roman" w:hAnsi="Times New Roman" w:cs="Times New Roman"/>
          <w:sz w:val="24"/>
        </w:rPr>
        <w:t>tahun.</w:t>
      </w:r>
    </w:p>
    <w:p w:rsidR="00A07247" w:rsidRDefault="00730E95" w:rsidP="00A07247">
      <w:pPr>
        <w:spacing w:line="360" w:lineRule="auto"/>
        <w:jc w:val="both"/>
        <w:rPr>
          <w:rFonts w:ascii="Times New Roman" w:hAnsi="Times New Roman" w:cs="Times New Roman"/>
          <w:sz w:val="24"/>
        </w:rPr>
      </w:pPr>
      <w:r w:rsidRPr="00A07247">
        <w:rPr>
          <w:rFonts w:ascii="Times New Roman" w:hAnsi="Times New Roman" w:cs="Times New Roman"/>
          <w:sz w:val="24"/>
        </w:rPr>
        <w:t>Remaja Akhir</w:t>
      </w:r>
      <w:r w:rsidRPr="00A07247">
        <w:rPr>
          <w:rFonts w:ascii="Times New Roman" w:hAnsi="Times New Roman" w:cs="Times New Roman"/>
          <w:sz w:val="24"/>
        </w:rPr>
        <w:tab/>
        <w:t>: 18-25 tahun</w:t>
      </w:r>
    </w:p>
    <w:p w:rsidR="00730E95" w:rsidRPr="00A07247" w:rsidRDefault="00730E95" w:rsidP="00A07247">
      <w:pPr>
        <w:spacing w:line="360" w:lineRule="auto"/>
        <w:jc w:val="both"/>
        <w:rPr>
          <w:rFonts w:ascii="Times New Roman" w:hAnsi="Times New Roman" w:cs="Times New Roman"/>
          <w:sz w:val="24"/>
        </w:rPr>
      </w:pPr>
      <w:r w:rsidRPr="00A07247">
        <w:rPr>
          <w:rFonts w:ascii="Times New Roman" w:hAnsi="Times New Roman" w:cs="Times New Roman"/>
          <w:sz w:val="24"/>
        </w:rPr>
        <w:t>Dewasa Awal</w:t>
      </w:r>
      <w:r w:rsidRPr="00A07247">
        <w:rPr>
          <w:rFonts w:ascii="Times New Roman" w:hAnsi="Times New Roman" w:cs="Times New Roman"/>
          <w:sz w:val="24"/>
        </w:rPr>
        <w:tab/>
        <w:t xml:space="preserve">: 26-35 tahun </w:t>
      </w:r>
    </w:p>
    <w:p w:rsidR="00730E95" w:rsidRPr="00A07247" w:rsidRDefault="00730E95" w:rsidP="00A07247">
      <w:pPr>
        <w:spacing w:line="360" w:lineRule="auto"/>
        <w:jc w:val="both"/>
        <w:rPr>
          <w:rFonts w:ascii="Times New Roman" w:hAnsi="Times New Roman" w:cs="Times New Roman"/>
          <w:sz w:val="24"/>
        </w:rPr>
      </w:pPr>
      <w:r w:rsidRPr="00A07247">
        <w:rPr>
          <w:rFonts w:ascii="Times New Roman" w:hAnsi="Times New Roman" w:cs="Times New Roman"/>
          <w:sz w:val="24"/>
        </w:rPr>
        <w:t xml:space="preserve">Dewasa </w:t>
      </w:r>
      <w:proofErr w:type="gramStart"/>
      <w:r w:rsidRPr="00A07247">
        <w:rPr>
          <w:rFonts w:ascii="Times New Roman" w:hAnsi="Times New Roman" w:cs="Times New Roman"/>
          <w:sz w:val="24"/>
        </w:rPr>
        <w:t>Akhir :</w:t>
      </w:r>
      <w:proofErr w:type="gramEnd"/>
      <w:r w:rsidRPr="00A07247">
        <w:rPr>
          <w:rFonts w:ascii="Times New Roman" w:hAnsi="Times New Roman" w:cs="Times New Roman"/>
          <w:sz w:val="24"/>
        </w:rPr>
        <w:t xml:space="preserve"> 36-45 tahun </w:t>
      </w:r>
    </w:p>
    <w:p w:rsidR="00730E95" w:rsidRPr="00A07247" w:rsidRDefault="00730E95" w:rsidP="00A07247">
      <w:pPr>
        <w:spacing w:line="360" w:lineRule="auto"/>
        <w:jc w:val="both"/>
        <w:rPr>
          <w:rFonts w:ascii="Times New Roman" w:hAnsi="Times New Roman" w:cs="Times New Roman"/>
          <w:sz w:val="24"/>
        </w:rPr>
      </w:pPr>
      <w:r w:rsidRPr="00A07247">
        <w:rPr>
          <w:rFonts w:ascii="Times New Roman" w:hAnsi="Times New Roman" w:cs="Times New Roman"/>
          <w:sz w:val="24"/>
        </w:rPr>
        <w:t>Lansia Awal</w:t>
      </w:r>
      <w:r w:rsidRPr="00A07247">
        <w:rPr>
          <w:rFonts w:ascii="Times New Roman" w:hAnsi="Times New Roman" w:cs="Times New Roman"/>
          <w:sz w:val="24"/>
        </w:rPr>
        <w:tab/>
        <w:t>: 46-55 tahun</w:t>
      </w:r>
    </w:p>
    <w:p w:rsidR="00A07247" w:rsidRDefault="00730E95" w:rsidP="00A07247">
      <w:pPr>
        <w:tabs>
          <w:tab w:val="left" w:pos="720"/>
          <w:tab w:val="left" w:pos="1440"/>
          <w:tab w:val="left" w:pos="2160"/>
          <w:tab w:val="left" w:pos="2880"/>
          <w:tab w:val="left" w:pos="3600"/>
          <w:tab w:val="left" w:pos="4320"/>
          <w:tab w:val="left" w:pos="5040"/>
        </w:tabs>
        <w:spacing w:line="360" w:lineRule="auto"/>
        <w:jc w:val="both"/>
        <w:rPr>
          <w:rFonts w:ascii="Times New Roman" w:hAnsi="Times New Roman" w:cs="Times New Roman"/>
          <w:sz w:val="24"/>
        </w:rPr>
      </w:pPr>
      <w:r w:rsidRPr="00A07247">
        <w:rPr>
          <w:rFonts w:ascii="Times New Roman" w:hAnsi="Times New Roman" w:cs="Times New Roman"/>
          <w:sz w:val="24"/>
        </w:rPr>
        <w:t>Lansia Akhir</w:t>
      </w:r>
      <w:r w:rsidRPr="00A07247">
        <w:rPr>
          <w:rFonts w:ascii="Times New Roman" w:hAnsi="Times New Roman" w:cs="Times New Roman"/>
          <w:sz w:val="24"/>
        </w:rPr>
        <w:tab/>
        <w:t xml:space="preserve">: 56-65 tahun </w:t>
      </w:r>
      <w:r w:rsidRPr="00A07247">
        <w:rPr>
          <w:rFonts w:ascii="Times New Roman" w:hAnsi="Times New Roman" w:cs="Times New Roman"/>
          <w:sz w:val="24"/>
        </w:rPr>
        <w:tab/>
      </w:r>
    </w:p>
    <w:p w:rsidR="00730E95" w:rsidRPr="00A07247" w:rsidRDefault="00A07247" w:rsidP="00A07247">
      <w:pPr>
        <w:tabs>
          <w:tab w:val="left" w:pos="720"/>
          <w:tab w:val="left" w:pos="1440"/>
          <w:tab w:val="left" w:pos="2160"/>
          <w:tab w:val="left" w:pos="2880"/>
          <w:tab w:val="left" w:pos="3600"/>
          <w:tab w:val="left" w:pos="4320"/>
          <w:tab w:val="left" w:pos="5040"/>
        </w:tabs>
        <w:spacing w:line="360" w:lineRule="auto"/>
        <w:jc w:val="both"/>
        <w:rPr>
          <w:rFonts w:ascii="Times New Roman" w:hAnsi="Times New Roman" w:cs="Times New Roman"/>
          <w:sz w:val="24"/>
        </w:rPr>
      </w:pPr>
      <w:proofErr w:type="gramStart"/>
      <w:r>
        <w:rPr>
          <w:rFonts w:ascii="Times New Roman" w:hAnsi="Times New Roman" w:cs="Times New Roman"/>
          <w:sz w:val="24"/>
        </w:rPr>
        <w:t>4.</w:t>
      </w:r>
      <w:r w:rsidR="00730E95" w:rsidRPr="00A07247">
        <w:rPr>
          <w:rFonts w:ascii="Times New Roman" w:hAnsi="Times New Roman" w:cs="Times New Roman"/>
          <w:sz w:val="24"/>
        </w:rPr>
        <w:t>Pasien</w:t>
      </w:r>
      <w:proofErr w:type="gramEnd"/>
      <w:r w:rsidR="00730E95" w:rsidRPr="00A07247">
        <w:rPr>
          <w:rFonts w:ascii="Times New Roman" w:hAnsi="Times New Roman" w:cs="Times New Roman"/>
          <w:sz w:val="24"/>
        </w:rPr>
        <w:t xml:space="preserve"> pneumonia yang dirawat inap dengan gejala sedang - berat</w:t>
      </w:r>
    </w:p>
    <w:p w:rsidR="00730E95" w:rsidRPr="003730EB" w:rsidRDefault="00730E95" w:rsidP="003730EB">
      <w:pPr>
        <w:widowControl w:val="0"/>
        <w:tabs>
          <w:tab w:val="left" w:pos="1009"/>
        </w:tabs>
        <w:autoSpaceDE w:val="0"/>
        <w:autoSpaceDN w:val="0"/>
        <w:spacing w:after="0" w:line="360" w:lineRule="auto"/>
        <w:jc w:val="both"/>
        <w:rPr>
          <w:rFonts w:ascii="Times New Roman" w:hAnsi="Times New Roman" w:cs="Times New Roman"/>
          <w:sz w:val="24"/>
        </w:rPr>
      </w:pPr>
      <w:r w:rsidRPr="003730EB">
        <w:rPr>
          <w:rFonts w:ascii="Times New Roman" w:hAnsi="Times New Roman" w:cs="Times New Roman"/>
          <w:sz w:val="24"/>
        </w:rPr>
        <w:t>Kriteria</w:t>
      </w:r>
      <w:r w:rsidRPr="003730EB">
        <w:rPr>
          <w:rFonts w:ascii="Times New Roman" w:hAnsi="Times New Roman" w:cs="Times New Roman"/>
          <w:spacing w:val="-3"/>
          <w:sz w:val="24"/>
        </w:rPr>
        <w:t xml:space="preserve"> </w:t>
      </w:r>
      <w:r w:rsidRPr="003730EB">
        <w:rPr>
          <w:rFonts w:ascii="Times New Roman" w:hAnsi="Times New Roman" w:cs="Times New Roman"/>
          <w:sz w:val="24"/>
        </w:rPr>
        <w:t>Eksklusi</w:t>
      </w:r>
    </w:p>
    <w:p w:rsidR="003730EB" w:rsidRDefault="00730E95" w:rsidP="003730EB">
      <w:pPr>
        <w:widowControl w:val="0"/>
        <w:tabs>
          <w:tab w:val="left" w:pos="1009"/>
        </w:tabs>
        <w:autoSpaceDE w:val="0"/>
        <w:autoSpaceDN w:val="0"/>
        <w:spacing w:after="0" w:line="360" w:lineRule="auto"/>
        <w:jc w:val="both"/>
        <w:rPr>
          <w:rFonts w:ascii="Times New Roman" w:hAnsi="Times New Roman" w:cs="Times New Roman"/>
          <w:sz w:val="24"/>
        </w:rPr>
      </w:pPr>
      <w:r w:rsidRPr="003730EB">
        <w:rPr>
          <w:rFonts w:ascii="Times New Roman" w:hAnsi="Times New Roman" w:cs="Times New Roman"/>
          <w:sz w:val="24"/>
        </w:rPr>
        <w:t xml:space="preserve">Kriteria eksklusi merupakan jumlah kriteriia atau karakteristik yang tidak dapat diambil sebagai sampel bagi peneliti </w:t>
      </w:r>
    </w:p>
    <w:p w:rsidR="003730EB" w:rsidRDefault="003730EB" w:rsidP="003730EB">
      <w:pPr>
        <w:widowControl w:val="0"/>
        <w:tabs>
          <w:tab w:val="left" w:pos="1009"/>
        </w:tabs>
        <w:autoSpaceDE w:val="0"/>
        <w:autoSpaceDN w:val="0"/>
        <w:spacing w:after="0" w:line="360" w:lineRule="auto"/>
        <w:jc w:val="both"/>
        <w:rPr>
          <w:rFonts w:ascii="Times New Roman" w:hAnsi="Times New Roman" w:cs="Times New Roman"/>
          <w:sz w:val="24"/>
        </w:rPr>
      </w:pPr>
      <w:r>
        <w:rPr>
          <w:rFonts w:ascii="Times New Roman" w:hAnsi="Times New Roman" w:cs="Times New Roman"/>
          <w:sz w:val="24"/>
        </w:rPr>
        <w:t>1.</w:t>
      </w:r>
      <w:r w:rsidR="00DA13B1">
        <w:rPr>
          <w:rFonts w:ascii="Times New Roman" w:hAnsi="Times New Roman" w:cs="Times New Roman"/>
          <w:sz w:val="24"/>
        </w:rPr>
        <w:t xml:space="preserve"> </w:t>
      </w:r>
      <w:r w:rsidR="00730E95" w:rsidRPr="003730EB">
        <w:rPr>
          <w:rFonts w:ascii="Times New Roman" w:hAnsi="Times New Roman" w:cs="Times New Roman"/>
          <w:sz w:val="24"/>
        </w:rPr>
        <w:t>Rekam medik pasien pneumonia</w:t>
      </w:r>
      <w:r w:rsidR="00730E95" w:rsidRPr="003730EB">
        <w:rPr>
          <w:rFonts w:ascii="Times New Roman" w:hAnsi="Times New Roman" w:cs="Times New Roman"/>
          <w:sz w:val="24"/>
          <w:szCs w:val="24"/>
          <w:lang w:val="pt-BR"/>
        </w:rPr>
        <w:t xml:space="preserve"> </w:t>
      </w:r>
      <w:r w:rsidR="00730E95" w:rsidRPr="003730EB">
        <w:rPr>
          <w:rFonts w:ascii="Times New Roman" w:hAnsi="Times New Roman" w:cs="Times New Roman"/>
          <w:sz w:val="24"/>
        </w:rPr>
        <w:t xml:space="preserve">yang meninggal dunia atau dirujuk ke </w:t>
      </w:r>
      <w:r w:rsidR="00730E95" w:rsidRPr="003730EB">
        <w:rPr>
          <w:rFonts w:ascii="Times New Roman" w:hAnsi="Times New Roman" w:cs="Times New Roman"/>
          <w:sz w:val="24"/>
        </w:rPr>
        <w:lastRenderedPageBreak/>
        <w:t>rumah sakit lain.</w:t>
      </w:r>
    </w:p>
    <w:p w:rsidR="003730EB" w:rsidRDefault="003730EB" w:rsidP="003730EB">
      <w:pPr>
        <w:widowControl w:val="0"/>
        <w:tabs>
          <w:tab w:val="left" w:pos="1009"/>
        </w:tabs>
        <w:autoSpaceDE w:val="0"/>
        <w:autoSpaceDN w:val="0"/>
        <w:spacing w:after="0" w:line="360" w:lineRule="auto"/>
        <w:jc w:val="both"/>
        <w:rPr>
          <w:rFonts w:ascii="Times New Roman" w:hAnsi="Times New Roman" w:cs="Times New Roman"/>
          <w:sz w:val="24"/>
        </w:rPr>
      </w:pPr>
      <w:r>
        <w:rPr>
          <w:rFonts w:ascii="Times New Roman" w:hAnsi="Times New Roman" w:cs="Times New Roman"/>
          <w:sz w:val="24"/>
        </w:rPr>
        <w:t xml:space="preserve">2. </w:t>
      </w:r>
      <w:r w:rsidR="00730E95" w:rsidRPr="003730EB">
        <w:rPr>
          <w:rFonts w:ascii="Times New Roman" w:hAnsi="Times New Roman" w:cs="Times New Roman"/>
          <w:sz w:val="24"/>
        </w:rPr>
        <w:t>Pasien pneumonia</w:t>
      </w:r>
      <w:r w:rsidR="00730E95" w:rsidRPr="003730EB">
        <w:rPr>
          <w:rFonts w:ascii="Times New Roman" w:hAnsi="Times New Roman" w:cs="Times New Roman"/>
          <w:sz w:val="24"/>
          <w:szCs w:val="24"/>
          <w:lang w:val="pt-BR"/>
        </w:rPr>
        <w:t xml:space="preserve"> </w:t>
      </w:r>
      <w:r w:rsidR="00730E95" w:rsidRPr="003730EB">
        <w:rPr>
          <w:rFonts w:ascii="Times New Roman" w:hAnsi="Times New Roman" w:cs="Times New Roman"/>
          <w:sz w:val="24"/>
        </w:rPr>
        <w:t>rawat jalan</w:t>
      </w:r>
    </w:p>
    <w:p w:rsidR="003730EB" w:rsidRDefault="003730EB" w:rsidP="003730EB">
      <w:pPr>
        <w:widowControl w:val="0"/>
        <w:tabs>
          <w:tab w:val="left" w:pos="1009"/>
        </w:tabs>
        <w:autoSpaceDE w:val="0"/>
        <w:autoSpaceDN w:val="0"/>
        <w:spacing w:after="0" w:line="360" w:lineRule="auto"/>
        <w:jc w:val="both"/>
        <w:rPr>
          <w:rFonts w:ascii="Times New Roman" w:hAnsi="Times New Roman" w:cs="Times New Roman"/>
          <w:sz w:val="24"/>
        </w:rPr>
      </w:pPr>
      <w:r>
        <w:rPr>
          <w:rFonts w:ascii="Times New Roman" w:hAnsi="Times New Roman" w:cs="Times New Roman"/>
          <w:sz w:val="24"/>
        </w:rPr>
        <w:t xml:space="preserve">3. </w:t>
      </w:r>
      <w:r w:rsidR="00730E95" w:rsidRPr="003730EB">
        <w:rPr>
          <w:rFonts w:ascii="Times New Roman" w:hAnsi="Times New Roman" w:cs="Times New Roman"/>
          <w:sz w:val="24"/>
        </w:rPr>
        <w:t>Pasien pneumionia</w:t>
      </w:r>
      <w:r w:rsidR="00730E95" w:rsidRPr="003730EB">
        <w:rPr>
          <w:rFonts w:ascii="Times New Roman" w:hAnsi="Times New Roman" w:cs="Times New Roman"/>
          <w:sz w:val="24"/>
          <w:szCs w:val="24"/>
          <w:lang w:val="pt-BR"/>
        </w:rPr>
        <w:t xml:space="preserve"> </w:t>
      </w:r>
      <w:r w:rsidR="00730E95" w:rsidRPr="003730EB">
        <w:rPr>
          <w:rFonts w:ascii="Times New Roman" w:hAnsi="Times New Roman" w:cs="Times New Roman"/>
          <w:sz w:val="24"/>
        </w:rPr>
        <w:t>dengan rekam medis tidak lengkap</w:t>
      </w:r>
    </w:p>
    <w:p w:rsidR="00730E95" w:rsidRPr="003730EB" w:rsidRDefault="003730EB" w:rsidP="003730EB">
      <w:pPr>
        <w:widowControl w:val="0"/>
        <w:tabs>
          <w:tab w:val="left" w:pos="1009"/>
        </w:tabs>
        <w:autoSpaceDE w:val="0"/>
        <w:autoSpaceDN w:val="0"/>
        <w:spacing w:after="0" w:line="360" w:lineRule="auto"/>
        <w:jc w:val="both"/>
        <w:rPr>
          <w:rFonts w:ascii="Times New Roman" w:hAnsi="Times New Roman" w:cs="Times New Roman"/>
          <w:sz w:val="24"/>
        </w:rPr>
      </w:pPr>
      <w:r>
        <w:rPr>
          <w:rFonts w:ascii="Times New Roman" w:hAnsi="Times New Roman" w:cs="Times New Roman"/>
          <w:sz w:val="24"/>
        </w:rPr>
        <w:t xml:space="preserve">4. </w:t>
      </w:r>
      <w:r w:rsidR="00730E95" w:rsidRPr="003730EB">
        <w:rPr>
          <w:rFonts w:ascii="Times New Roman" w:hAnsi="Times New Roman" w:cs="Times New Roman"/>
          <w:sz w:val="24"/>
        </w:rPr>
        <w:t>Pasien pneumonia dengan infeksi</w:t>
      </w:r>
      <w:r w:rsidR="00730E95" w:rsidRPr="003730EB">
        <w:rPr>
          <w:rFonts w:ascii="Times New Roman" w:hAnsi="Times New Roman" w:cs="Times New Roman"/>
          <w:spacing w:val="-1"/>
          <w:sz w:val="24"/>
        </w:rPr>
        <w:t xml:space="preserve"> </w:t>
      </w:r>
      <w:r w:rsidR="00730E95" w:rsidRPr="003730EB">
        <w:rPr>
          <w:rFonts w:ascii="Times New Roman" w:hAnsi="Times New Roman" w:cs="Times New Roman"/>
          <w:sz w:val="24"/>
        </w:rPr>
        <w:t xml:space="preserve">lain. </w:t>
      </w:r>
    </w:p>
    <w:p w:rsidR="00730E95" w:rsidRPr="003730EB" w:rsidRDefault="00730E95" w:rsidP="003730EB">
      <w:pPr>
        <w:spacing w:line="360" w:lineRule="auto"/>
        <w:jc w:val="both"/>
        <w:rPr>
          <w:rFonts w:ascii="Times New Roman" w:hAnsi="Times New Roman" w:cs="Times New Roman"/>
          <w:b/>
          <w:sz w:val="24"/>
          <w:szCs w:val="24"/>
        </w:rPr>
      </w:pPr>
      <w:r w:rsidRPr="003730EB">
        <w:rPr>
          <w:rFonts w:ascii="Times New Roman" w:hAnsi="Times New Roman" w:cs="Times New Roman"/>
          <w:b/>
          <w:sz w:val="24"/>
          <w:szCs w:val="24"/>
        </w:rPr>
        <w:t>Pengambilan data pasien</w:t>
      </w:r>
    </w:p>
    <w:p w:rsidR="00730E95" w:rsidRPr="003730EB" w:rsidRDefault="00730E95" w:rsidP="003730EB">
      <w:pPr>
        <w:spacing w:line="360" w:lineRule="auto"/>
        <w:jc w:val="both"/>
        <w:rPr>
          <w:rFonts w:ascii="Times New Roman" w:hAnsi="Times New Roman" w:cs="Times New Roman"/>
          <w:b/>
          <w:sz w:val="24"/>
          <w:szCs w:val="24"/>
        </w:rPr>
      </w:pPr>
      <w:proofErr w:type="gramStart"/>
      <w:r w:rsidRPr="003730EB">
        <w:rPr>
          <w:rFonts w:ascii="Times New Roman" w:hAnsi="Times New Roman" w:cs="Times New Roman"/>
          <w:sz w:val="24"/>
          <w:szCs w:val="24"/>
        </w:rPr>
        <w:t>Data kualitatif meliputi sosiodemografi pasien, LOS, pola penggunaan antibiotik, data evaluasi penggunaan antibiotik dengan metode Gyssens.</w:t>
      </w:r>
      <w:proofErr w:type="gramEnd"/>
      <w:r w:rsidRPr="003730EB">
        <w:rPr>
          <w:rFonts w:ascii="Times New Roman" w:hAnsi="Times New Roman" w:cs="Times New Roman"/>
          <w:sz w:val="24"/>
          <w:szCs w:val="24"/>
        </w:rPr>
        <w:t xml:space="preserve"> </w:t>
      </w:r>
    </w:p>
    <w:p w:rsidR="00730E95" w:rsidRPr="003730EB" w:rsidRDefault="00730E95" w:rsidP="003730EB">
      <w:pPr>
        <w:spacing w:line="360" w:lineRule="auto"/>
        <w:jc w:val="both"/>
        <w:rPr>
          <w:rFonts w:ascii="Times New Roman" w:hAnsi="Times New Roman" w:cs="Times New Roman"/>
          <w:sz w:val="24"/>
          <w:szCs w:val="24"/>
        </w:rPr>
      </w:pPr>
      <w:r w:rsidRPr="003730EB">
        <w:rPr>
          <w:rFonts w:ascii="Times New Roman" w:hAnsi="Times New Roman" w:cs="Times New Roman"/>
          <w:sz w:val="24"/>
          <w:szCs w:val="24"/>
        </w:rPr>
        <w:t xml:space="preserve">Data kuantitatif dalam penelitian ini </w:t>
      </w:r>
      <w:proofErr w:type="gramStart"/>
      <w:r w:rsidRPr="003730EB">
        <w:rPr>
          <w:rFonts w:ascii="Times New Roman" w:hAnsi="Times New Roman" w:cs="Times New Roman"/>
          <w:sz w:val="24"/>
          <w:szCs w:val="24"/>
        </w:rPr>
        <w:t>akan</w:t>
      </w:r>
      <w:proofErr w:type="gramEnd"/>
      <w:r w:rsidRPr="003730EB">
        <w:rPr>
          <w:rFonts w:ascii="Times New Roman" w:hAnsi="Times New Roman" w:cs="Times New Roman"/>
          <w:sz w:val="24"/>
          <w:szCs w:val="24"/>
        </w:rPr>
        <w:t xml:space="preserve"> disajikan secara analitik berupa data yang digunakan untuk mengevaluasi rasionalitas antibiotik secara kuantitatif yang akan diukur berdasarkan metode ATC/DDD.</w:t>
      </w:r>
    </w:p>
    <w:p w:rsidR="00254B82" w:rsidRPr="003730EB" w:rsidRDefault="00254B82" w:rsidP="003730EB">
      <w:pPr>
        <w:spacing w:line="360" w:lineRule="auto"/>
        <w:jc w:val="both"/>
        <w:rPr>
          <w:rFonts w:ascii="Times New Roman" w:hAnsi="Times New Roman" w:cs="Times New Roman"/>
          <w:b/>
          <w:sz w:val="24"/>
          <w:szCs w:val="24"/>
        </w:rPr>
      </w:pPr>
      <w:r w:rsidRPr="003730EB">
        <w:rPr>
          <w:rFonts w:ascii="Times New Roman" w:hAnsi="Times New Roman" w:cs="Times New Roman"/>
          <w:b/>
          <w:sz w:val="24"/>
          <w:szCs w:val="24"/>
        </w:rPr>
        <w:t>Analisa data pasien</w:t>
      </w:r>
    </w:p>
    <w:p w:rsidR="00254B82" w:rsidRPr="009C25DA" w:rsidRDefault="00254B82" w:rsidP="009C25DA">
      <w:pPr>
        <w:spacing w:line="360" w:lineRule="auto"/>
        <w:jc w:val="both"/>
        <w:rPr>
          <w:rFonts w:ascii="Times New Roman" w:hAnsi="Times New Roman" w:cs="Times New Roman"/>
          <w:sz w:val="24"/>
          <w:szCs w:val="24"/>
        </w:rPr>
      </w:pPr>
      <w:proofErr w:type="gramStart"/>
      <w:r w:rsidRPr="009C25DA">
        <w:rPr>
          <w:rFonts w:ascii="Times New Roman" w:hAnsi="Times New Roman" w:cs="Times New Roman"/>
          <w:sz w:val="24"/>
          <w:szCs w:val="24"/>
        </w:rPr>
        <w:t>Analisa kualitatif dilakukan secara deskriptif dengan menguraikan data kualitatif meliputi data sosio demografi pasien, data LOS, data pola penggunaan antibiotik, dan data evaluasi antibiotik dengan Gyssens.</w:t>
      </w:r>
      <w:proofErr w:type="gramEnd"/>
      <w:r w:rsidRPr="009C25DA">
        <w:rPr>
          <w:rFonts w:ascii="Times New Roman" w:hAnsi="Times New Roman" w:cs="Times New Roman"/>
          <w:sz w:val="24"/>
          <w:szCs w:val="24"/>
        </w:rPr>
        <w:t xml:space="preserve"> </w:t>
      </w:r>
      <w:proofErr w:type="gramStart"/>
      <w:r w:rsidRPr="009C25DA">
        <w:rPr>
          <w:rFonts w:ascii="Times New Roman" w:hAnsi="Times New Roman" w:cs="Times New Roman"/>
          <w:sz w:val="24"/>
          <w:szCs w:val="24"/>
        </w:rPr>
        <w:t>Evaluasi penggunaan antibiotik dengan metode Gyssens dianalisa berdasarkan tahapan pada Gysens Flowcart.</w:t>
      </w:r>
      <w:proofErr w:type="gramEnd"/>
      <w:r w:rsidRPr="009C25DA">
        <w:rPr>
          <w:rFonts w:ascii="Times New Roman" w:hAnsi="Times New Roman" w:cs="Times New Roman"/>
          <w:sz w:val="24"/>
          <w:szCs w:val="24"/>
        </w:rPr>
        <w:t xml:space="preserve"> </w:t>
      </w:r>
      <w:proofErr w:type="gramStart"/>
      <w:r w:rsidRPr="009C25DA">
        <w:rPr>
          <w:rFonts w:ascii="Times New Roman" w:hAnsi="Times New Roman" w:cs="Times New Roman"/>
          <w:sz w:val="24"/>
          <w:szCs w:val="24"/>
        </w:rPr>
        <w:lastRenderedPageBreak/>
        <w:t xml:space="preserve">Analisa kuantitatif dilakukan dengan menggunakan metode ATC/DDD yaitu klasifikasi antibiotik dengan </w:t>
      </w:r>
      <w:r w:rsidRPr="009C25DA">
        <w:rPr>
          <w:rFonts w:ascii="Times New Roman" w:hAnsi="Times New Roman" w:cs="Times New Roman"/>
          <w:sz w:val="24"/>
          <w:szCs w:val="24"/>
        </w:rPr>
        <w:lastRenderedPageBreak/>
        <w:t>pemberian kode yang berdasarkan sistem Anatomical Therapeutic Chemical.</w:t>
      </w:r>
      <w:proofErr w:type="gramEnd"/>
    </w:p>
    <w:p w:rsidR="00EE2AF8" w:rsidRPr="00DA13B1" w:rsidRDefault="00EE2AF8" w:rsidP="00DA13B1">
      <w:pPr>
        <w:spacing w:line="360" w:lineRule="auto"/>
        <w:jc w:val="both"/>
        <w:rPr>
          <w:rFonts w:ascii="Times New Roman" w:hAnsi="Times New Roman" w:cs="Times New Roman"/>
          <w:sz w:val="24"/>
          <w:szCs w:val="24"/>
        </w:rPr>
        <w:sectPr w:rsidR="00EE2AF8" w:rsidRPr="00DA13B1" w:rsidSect="00782A1E">
          <w:pgSz w:w="12240" w:h="15840"/>
          <w:pgMar w:top="2268" w:right="1701" w:bottom="1701" w:left="2268" w:header="709" w:footer="709" w:gutter="0"/>
          <w:cols w:num="2" w:space="708"/>
          <w:docGrid w:linePitch="360"/>
        </w:sectPr>
      </w:pPr>
    </w:p>
    <w:p w:rsidR="00A86B4E" w:rsidRDefault="00A86B4E" w:rsidP="009C25DA">
      <w:pPr>
        <w:tabs>
          <w:tab w:val="center" w:pos="4495"/>
        </w:tabs>
        <w:rPr>
          <w:rFonts w:ascii="Times New Roman" w:hAnsi="Times New Roman" w:cs="Times New Roman"/>
          <w:sz w:val="24"/>
          <w:szCs w:val="24"/>
        </w:rPr>
      </w:pPr>
    </w:p>
    <w:p w:rsidR="004952F7" w:rsidRDefault="004952F7" w:rsidP="009C25DA">
      <w:pPr>
        <w:tabs>
          <w:tab w:val="center" w:pos="4495"/>
        </w:tabs>
        <w:rPr>
          <w:rFonts w:ascii="Times New Roman" w:hAnsi="Times New Roman" w:cs="Times New Roman"/>
          <w:b/>
          <w:sz w:val="24"/>
          <w:szCs w:val="24"/>
        </w:rPr>
      </w:pPr>
      <w:r w:rsidRPr="00C328E3">
        <w:rPr>
          <w:rFonts w:ascii="Times New Roman" w:hAnsi="Times New Roman" w:cs="Times New Roman"/>
          <w:b/>
          <w:sz w:val="24"/>
          <w:szCs w:val="24"/>
        </w:rPr>
        <w:t>HASIL DAN PEMBAHASAN</w:t>
      </w:r>
      <w:r w:rsidR="00221AEC">
        <w:rPr>
          <w:rFonts w:ascii="Times New Roman" w:hAnsi="Times New Roman" w:cs="Times New Roman"/>
          <w:b/>
          <w:sz w:val="24"/>
          <w:szCs w:val="24"/>
        </w:rPr>
        <w:tab/>
      </w:r>
    </w:p>
    <w:p w:rsidR="00221AEC" w:rsidRPr="00C328E3" w:rsidRDefault="00221AEC" w:rsidP="009C25DA">
      <w:pPr>
        <w:pStyle w:val="BodyText"/>
        <w:spacing w:before="90" w:line="360" w:lineRule="auto"/>
        <w:jc w:val="center"/>
      </w:pPr>
      <w:r w:rsidRPr="00C328E3">
        <w:rPr>
          <w:b/>
        </w:rPr>
        <w:t xml:space="preserve">Tabel I. </w:t>
      </w:r>
      <w:r w:rsidRPr="00C328E3">
        <w:t>Karakteristik Pasien pneumonia di Instalasi Rawat Inap Rumah Sakit kabupaten Tangerang tahun 2021</w:t>
      </w:r>
    </w:p>
    <w:p w:rsidR="00221AEC" w:rsidRPr="00C328E3" w:rsidRDefault="00221AEC" w:rsidP="00221AEC">
      <w:pPr>
        <w:pStyle w:val="BodyText"/>
        <w:tabs>
          <w:tab w:val="left" w:pos="2003"/>
          <w:tab w:val="left" w:pos="2630"/>
          <w:tab w:val="left" w:pos="3052"/>
        </w:tabs>
        <w:spacing w:after="1"/>
        <w:jc w:val="both"/>
        <w:rPr>
          <w:sz w:val="14"/>
        </w:rPr>
      </w:pPr>
      <w:r>
        <w:rPr>
          <w:sz w:val="14"/>
        </w:rPr>
        <w:tab/>
      </w:r>
      <w:r>
        <w:rPr>
          <w:sz w:val="14"/>
        </w:rPr>
        <w:tab/>
      </w:r>
      <w:r>
        <w:rPr>
          <w:sz w:val="14"/>
        </w:rPr>
        <w:tab/>
      </w:r>
    </w:p>
    <w:tbl>
      <w:tblPr>
        <w:tblW w:w="0" w:type="auto"/>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0"/>
        <w:gridCol w:w="2785"/>
        <w:gridCol w:w="2173"/>
        <w:gridCol w:w="2269"/>
      </w:tblGrid>
      <w:tr w:rsidR="00221AEC" w:rsidRPr="00C328E3" w:rsidTr="00A07247">
        <w:trPr>
          <w:trHeight w:val="551"/>
        </w:trPr>
        <w:tc>
          <w:tcPr>
            <w:tcW w:w="730" w:type="dxa"/>
            <w:tcBorders>
              <w:left w:val="nil"/>
            </w:tcBorders>
          </w:tcPr>
          <w:p w:rsidR="00221AEC" w:rsidRPr="00C328E3" w:rsidRDefault="00221AEC" w:rsidP="00A07247">
            <w:pPr>
              <w:pStyle w:val="TableParagraph"/>
              <w:spacing w:before="135"/>
              <w:ind w:left="183" w:right="142"/>
              <w:jc w:val="both"/>
              <w:rPr>
                <w:b/>
                <w:sz w:val="24"/>
              </w:rPr>
            </w:pPr>
            <w:r w:rsidRPr="00C328E3">
              <w:rPr>
                <w:b/>
                <w:sz w:val="24"/>
              </w:rPr>
              <w:t>No.</w:t>
            </w:r>
          </w:p>
        </w:tc>
        <w:tc>
          <w:tcPr>
            <w:tcW w:w="2785" w:type="dxa"/>
          </w:tcPr>
          <w:p w:rsidR="00221AEC" w:rsidRPr="00C328E3" w:rsidRDefault="00221AEC" w:rsidP="00A07247">
            <w:pPr>
              <w:pStyle w:val="TableParagraph"/>
              <w:spacing w:before="135"/>
              <w:ind w:left="690"/>
              <w:jc w:val="both"/>
              <w:rPr>
                <w:b/>
                <w:sz w:val="24"/>
              </w:rPr>
            </w:pPr>
            <w:r w:rsidRPr="00C328E3">
              <w:rPr>
                <w:b/>
                <w:sz w:val="24"/>
              </w:rPr>
              <w:t>Karakteristik</w:t>
            </w:r>
          </w:p>
        </w:tc>
        <w:tc>
          <w:tcPr>
            <w:tcW w:w="2173" w:type="dxa"/>
          </w:tcPr>
          <w:p w:rsidR="00221AEC" w:rsidRPr="00C328E3" w:rsidRDefault="0046100D" w:rsidP="00A07247">
            <w:pPr>
              <w:pStyle w:val="TableParagraph"/>
              <w:spacing w:before="2" w:line="276" w:lineRule="exact"/>
              <w:ind w:left="748" w:right="300" w:hanging="416"/>
              <w:jc w:val="both"/>
              <w:rPr>
                <w:b/>
                <w:sz w:val="24"/>
              </w:rPr>
            </w:pPr>
            <w:r>
              <w:rPr>
                <w:b/>
                <w:sz w:val="24"/>
              </w:rPr>
              <w:t xml:space="preserve">Jumlah Pasien N = </w:t>
            </w:r>
            <w:r w:rsidR="00AD59D2">
              <w:rPr>
                <w:b/>
                <w:sz w:val="24"/>
              </w:rPr>
              <w:t>23</w:t>
            </w:r>
          </w:p>
        </w:tc>
        <w:tc>
          <w:tcPr>
            <w:tcW w:w="2269" w:type="dxa"/>
            <w:tcBorders>
              <w:right w:val="nil"/>
            </w:tcBorders>
          </w:tcPr>
          <w:p w:rsidR="00221AEC" w:rsidRPr="00C328E3" w:rsidRDefault="00221AEC" w:rsidP="00A07247">
            <w:pPr>
              <w:pStyle w:val="TableParagraph"/>
              <w:spacing w:before="2" w:line="276" w:lineRule="exact"/>
              <w:ind w:left="583" w:right="334" w:hanging="231"/>
              <w:jc w:val="both"/>
              <w:rPr>
                <w:b/>
                <w:sz w:val="24"/>
              </w:rPr>
            </w:pPr>
            <w:r w:rsidRPr="00C328E3">
              <w:rPr>
                <w:b/>
                <w:sz w:val="24"/>
              </w:rPr>
              <w:t>Persentase (%) N = 100 %</w:t>
            </w:r>
          </w:p>
        </w:tc>
      </w:tr>
      <w:tr w:rsidR="00221AEC" w:rsidRPr="00C328E3" w:rsidTr="00A07247">
        <w:trPr>
          <w:trHeight w:val="824"/>
        </w:trPr>
        <w:tc>
          <w:tcPr>
            <w:tcW w:w="730" w:type="dxa"/>
            <w:tcBorders>
              <w:left w:val="nil"/>
            </w:tcBorders>
          </w:tcPr>
          <w:p w:rsidR="00221AEC" w:rsidRPr="00C328E3" w:rsidRDefault="00221AEC" w:rsidP="00A07247">
            <w:pPr>
              <w:pStyle w:val="TableParagraph"/>
              <w:spacing w:before="7"/>
              <w:jc w:val="both"/>
              <w:rPr>
                <w:sz w:val="23"/>
              </w:rPr>
            </w:pPr>
          </w:p>
          <w:p w:rsidR="00221AEC" w:rsidRPr="00C328E3" w:rsidRDefault="00221AEC" w:rsidP="00A07247">
            <w:pPr>
              <w:pStyle w:val="TableParagraph"/>
              <w:ind w:left="182" w:right="142"/>
              <w:jc w:val="both"/>
              <w:rPr>
                <w:sz w:val="24"/>
              </w:rPr>
            </w:pPr>
            <w:r w:rsidRPr="00C328E3">
              <w:rPr>
                <w:sz w:val="24"/>
              </w:rPr>
              <w:t>1.</w:t>
            </w:r>
          </w:p>
        </w:tc>
        <w:tc>
          <w:tcPr>
            <w:tcW w:w="2785" w:type="dxa"/>
          </w:tcPr>
          <w:p w:rsidR="00221AEC" w:rsidRPr="00C328E3" w:rsidRDefault="00221AEC" w:rsidP="00A07247">
            <w:pPr>
              <w:pStyle w:val="TableParagraph"/>
              <w:tabs>
                <w:tab w:val="left" w:pos="2050"/>
              </w:tabs>
              <w:spacing w:line="272" w:lineRule="exact"/>
              <w:ind w:left="107"/>
              <w:jc w:val="both"/>
              <w:rPr>
                <w:sz w:val="24"/>
              </w:rPr>
            </w:pPr>
            <w:r w:rsidRPr="00C328E3">
              <w:rPr>
                <w:sz w:val="24"/>
              </w:rPr>
              <w:t>Jenis Kelamin</w:t>
            </w:r>
            <w:r>
              <w:rPr>
                <w:sz w:val="24"/>
              </w:rPr>
              <w:tab/>
            </w:r>
          </w:p>
          <w:p w:rsidR="00221AEC" w:rsidRPr="00C328E3" w:rsidRDefault="00221AEC" w:rsidP="00221AEC">
            <w:pPr>
              <w:pStyle w:val="TableParagraph"/>
              <w:numPr>
                <w:ilvl w:val="0"/>
                <w:numId w:val="9"/>
              </w:numPr>
              <w:tabs>
                <w:tab w:val="left" w:pos="560"/>
                <w:tab w:val="left" w:pos="561"/>
              </w:tabs>
              <w:jc w:val="both"/>
              <w:rPr>
                <w:sz w:val="24"/>
              </w:rPr>
            </w:pPr>
            <w:r w:rsidRPr="00C328E3">
              <w:rPr>
                <w:sz w:val="24"/>
              </w:rPr>
              <w:t>Laki –</w:t>
            </w:r>
            <w:r w:rsidRPr="00C328E3">
              <w:rPr>
                <w:spacing w:val="-3"/>
                <w:sz w:val="24"/>
              </w:rPr>
              <w:t xml:space="preserve"> </w:t>
            </w:r>
            <w:r w:rsidRPr="00C328E3">
              <w:rPr>
                <w:sz w:val="24"/>
              </w:rPr>
              <w:t>Laki</w:t>
            </w:r>
          </w:p>
          <w:p w:rsidR="00221AEC" w:rsidRPr="00C328E3" w:rsidRDefault="00221AEC" w:rsidP="00221AEC">
            <w:pPr>
              <w:pStyle w:val="TableParagraph"/>
              <w:numPr>
                <w:ilvl w:val="0"/>
                <w:numId w:val="9"/>
              </w:numPr>
              <w:tabs>
                <w:tab w:val="left" w:pos="560"/>
                <w:tab w:val="left" w:pos="561"/>
              </w:tabs>
              <w:spacing w:line="256" w:lineRule="exact"/>
              <w:jc w:val="both"/>
              <w:rPr>
                <w:sz w:val="24"/>
              </w:rPr>
            </w:pPr>
            <w:r w:rsidRPr="00C328E3">
              <w:rPr>
                <w:sz w:val="24"/>
              </w:rPr>
              <w:t>Perempuan</w:t>
            </w:r>
          </w:p>
        </w:tc>
        <w:tc>
          <w:tcPr>
            <w:tcW w:w="2173" w:type="dxa"/>
          </w:tcPr>
          <w:p w:rsidR="00221AEC" w:rsidRPr="00C328E3" w:rsidRDefault="00221AEC" w:rsidP="00A07247">
            <w:pPr>
              <w:pStyle w:val="TableParagraph"/>
              <w:spacing w:before="7"/>
              <w:jc w:val="center"/>
              <w:rPr>
                <w:sz w:val="23"/>
              </w:rPr>
            </w:pPr>
          </w:p>
          <w:p w:rsidR="00221AEC" w:rsidRPr="00C328E3" w:rsidRDefault="00221AEC" w:rsidP="00A07247">
            <w:pPr>
              <w:pStyle w:val="TableParagraph"/>
              <w:ind w:left="10"/>
              <w:jc w:val="center"/>
              <w:rPr>
                <w:sz w:val="24"/>
              </w:rPr>
            </w:pPr>
            <w:r w:rsidRPr="00C328E3">
              <w:rPr>
                <w:sz w:val="24"/>
              </w:rPr>
              <w:t>16</w:t>
            </w:r>
          </w:p>
          <w:p w:rsidR="00221AEC" w:rsidRPr="00C328E3" w:rsidRDefault="00221AEC" w:rsidP="00A07247">
            <w:pPr>
              <w:pStyle w:val="TableParagraph"/>
              <w:spacing w:line="256" w:lineRule="exact"/>
              <w:ind w:left="941" w:right="931"/>
              <w:jc w:val="center"/>
              <w:rPr>
                <w:sz w:val="24"/>
              </w:rPr>
            </w:pPr>
            <w:r w:rsidRPr="00C328E3">
              <w:rPr>
                <w:sz w:val="24"/>
              </w:rPr>
              <w:t>7</w:t>
            </w:r>
          </w:p>
        </w:tc>
        <w:tc>
          <w:tcPr>
            <w:tcW w:w="2269" w:type="dxa"/>
            <w:tcBorders>
              <w:right w:val="nil"/>
            </w:tcBorders>
          </w:tcPr>
          <w:p w:rsidR="00221AEC" w:rsidRPr="00C328E3" w:rsidRDefault="00221AEC" w:rsidP="00A07247">
            <w:pPr>
              <w:pStyle w:val="TableParagraph"/>
              <w:spacing w:before="7"/>
              <w:jc w:val="center"/>
              <w:rPr>
                <w:sz w:val="23"/>
              </w:rPr>
            </w:pPr>
          </w:p>
          <w:p w:rsidR="00221AEC" w:rsidRPr="00C328E3" w:rsidRDefault="00221AEC" w:rsidP="00A07247">
            <w:pPr>
              <w:pStyle w:val="TableParagraph"/>
              <w:ind w:left="989" w:right="989"/>
              <w:jc w:val="center"/>
              <w:rPr>
                <w:sz w:val="24"/>
              </w:rPr>
            </w:pPr>
            <w:r w:rsidRPr="00C328E3">
              <w:rPr>
                <w:sz w:val="24"/>
              </w:rPr>
              <w:t>70</w:t>
            </w:r>
          </w:p>
          <w:p w:rsidR="00221AEC" w:rsidRPr="00C328E3" w:rsidRDefault="00221AEC" w:rsidP="00A07247">
            <w:pPr>
              <w:pStyle w:val="TableParagraph"/>
              <w:spacing w:line="256" w:lineRule="exact"/>
              <w:ind w:left="989" w:right="989"/>
              <w:jc w:val="center"/>
              <w:rPr>
                <w:sz w:val="24"/>
              </w:rPr>
            </w:pPr>
            <w:r w:rsidRPr="00C328E3">
              <w:rPr>
                <w:sz w:val="24"/>
              </w:rPr>
              <w:t>30</w:t>
            </w:r>
          </w:p>
        </w:tc>
      </w:tr>
      <w:tr w:rsidR="00221AEC" w:rsidRPr="00C328E3" w:rsidTr="00A07247">
        <w:trPr>
          <w:trHeight w:val="1934"/>
        </w:trPr>
        <w:tc>
          <w:tcPr>
            <w:tcW w:w="730" w:type="dxa"/>
            <w:tcBorders>
              <w:left w:val="nil"/>
            </w:tcBorders>
          </w:tcPr>
          <w:p w:rsidR="00221AEC" w:rsidRPr="00C328E3" w:rsidRDefault="00221AEC" w:rsidP="00A07247">
            <w:pPr>
              <w:pStyle w:val="TableParagraph"/>
              <w:jc w:val="both"/>
              <w:rPr>
                <w:sz w:val="26"/>
              </w:rPr>
            </w:pPr>
          </w:p>
          <w:p w:rsidR="00221AEC" w:rsidRPr="00C328E3" w:rsidRDefault="00221AEC" w:rsidP="00A07247">
            <w:pPr>
              <w:pStyle w:val="TableParagraph"/>
              <w:jc w:val="both"/>
              <w:rPr>
                <w:sz w:val="26"/>
              </w:rPr>
            </w:pPr>
          </w:p>
          <w:p w:rsidR="00221AEC" w:rsidRPr="00C328E3" w:rsidRDefault="00221AEC" w:rsidP="00A07247">
            <w:pPr>
              <w:pStyle w:val="TableParagraph"/>
              <w:spacing w:before="231"/>
              <w:ind w:left="182" w:right="142"/>
              <w:jc w:val="both"/>
              <w:rPr>
                <w:sz w:val="24"/>
              </w:rPr>
            </w:pPr>
            <w:r w:rsidRPr="00C328E3">
              <w:rPr>
                <w:sz w:val="24"/>
              </w:rPr>
              <w:t>2.</w:t>
            </w:r>
          </w:p>
        </w:tc>
        <w:tc>
          <w:tcPr>
            <w:tcW w:w="2785" w:type="dxa"/>
          </w:tcPr>
          <w:p w:rsidR="00221AEC" w:rsidRPr="00C328E3" w:rsidRDefault="00221AEC" w:rsidP="00A07247">
            <w:pPr>
              <w:pStyle w:val="TableParagraph"/>
              <w:spacing w:before="1"/>
              <w:ind w:left="107"/>
              <w:jc w:val="both"/>
              <w:rPr>
                <w:sz w:val="24"/>
              </w:rPr>
            </w:pPr>
            <w:r w:rsidRPr="00C328E3">
              <w:rPr>
                <w:sz w:val="24"/>
              </w:rPr>
              <w:t>Usia</w:t>
            </w:r>
          </w:p>
          <w:p w:rsidR="00221AEC" w:rsidRPr="00C328E3" w:rsidRDefault="00221AEC" w:rsidP="00221AEC">
            <w:pPr>
              <w:pStyle w:val="TableParagraph"/>
              <w:numPr>
                <w:ilvl w:val="0"/>
                <w:numId w:val="8"/>
              </w:numPr>
              <w:tabs>
                <w:tab w:val="left" w:pos="560"/>
                <w:tab w:val="left" w:pos="561"/>
              </w:tabs>
              <w:jc w:val="both"/>
              <w:rPr>
                <w:sz w:val="24"/>
              </w:rPr>
            </w:pPr>
            <w:r w:rsidRPr="00C328E3">
              <w:rPr>
                <w:sz w:val="24"/>
              </w:rPr>
              <w:t>25 -  30 tahun</w:t>
            </w:r>
          </w:p>
          <w:p w:rsidR="00221AEC" w:rsidRPr="00C328E3" w:rsidRDefault="00221AEC" w:rsidP="00221AEC">
            <w:pPr>
              <w:pStyle w:val="TableParagraph"/>
              <w:numPr>
                <w:ilvl w:val="0"/>
                <w:numId w:val="8"/>
              </w:numPr>
              <w:tabs>
                <w:tab w:val="left" w:pos="560"/>
                <w:tab w:val="left" w:pos="561"/>
              </w:tabs>
              <w:jc w:val="both"/>
              <w:rPr>
                <w:sz w:val="24"/>
              </w:rPr>
            </w:pPr>
            <w:r w:rsidRPr="00C328E3">
              <w:rPr>
                <w:sz w:val="24"/>
              </w:rPr>
              <w:t>31 – 36 tahun</w:t>
            </w:r>
          </w:p>
          <w:p w:rsidR="00221AEC" w:rsidRPr="00C328E3" w:rsidRDefault="00221AEC" w:rsidP="00221AEC">
            <w:pPr>
              <w:pStyle w:val="TableParagraph"/>
              <w:numPr>
                <w:ilvl w:val="0"/>
                <w:numId w:val="8"/>
              </w:numPr>
              <w:tabs>
                <w:tab w:val="left" w:pos="560"/>
                <w:tab w:val="left" w:pos="561"/>
              </w:tabs>
              <w:spacing w:before="1"/>
              <w:jc w:val="both"/>
              <w:rPr>
                <w:sz w:val="24"/>
              </w:rPr>
            </w:pPr>
            <w:r w:rsidRPr="00C328E3">
              <w:rPr>
                <w:sz w:val="24"/>
              </w:rPr>
              <w:t>37 – 42 tahun</w:t>
            </w:r>
          </w:p>
          <w:p w:rsidR="00221AEC" w:rsidRPr="00C328E3" w:rsidRDefault="00221AEC" w:rsidP="00221AEC">
            <w:pPr>
              <w:pStyle w:val="TableParagraph"/>
              <w:numPr>
                <w:ilvl w:val="0"/>
                <w:numId w:val="8"/>
              </w:numPr>
              <w:tabs>
                <w:tab w:val="left" w:pos="560"/>
                <w:tab w:val="left" w:pos="561"/>
              </w:tabs>
              <w:jc w:val="both"/>
              <w:rPr>
                <w:sz w:val="24"/>
              </w:rPr>
            </w:pPr>
            <w:r w:rsidRPr="00C328E3">
              <w:rPr>
                <w:sz w:val="24"/>
              </w:rPr>
              <w:t>43 – 48 tahun</w:t>
            </w:r>
          </w:p>
          <w:p w:rsidR="00221AEC" w:rsidRPr="00C328E3" w:rsidRDefault="00221AEC" w:rsidP="00221AEC">
            <w:pPr>
              <w:pStyle w:val="TableParagraph"/>
              <w:numPr>
                <w:ilvl w:val="0"/>
                <w:numId w:val="8"/>
              </w:numPr>
              <w:tabs>
                <w:tab w:val="left" w:pos="560"/>
                <w:tab w:val="left" w:pos="561"/>
              </w:tabs>
              <w:jc w:val="both"/>
              <w:rPr>
                <w:sz w:val="24"/>
              </w:rPr>
            </w:pPr>
            <w:r w:rsidRPr="00C328E3">
              <w:rPr>
                <w:sz w:val="24"/>
              </w:rPr>
              <w:t>49 – 54 tahun</w:t>
            </w:r>
          </w:p>
          <w:p w:rsidR="00221AEC" w:rsidRPr="00C328E3" w:rsidRDefault="00221AEC" w:rsidP="00221AEC">
            <w:pPr>
              <w:pStyle w:val="TableParagraph"/>
              <w:numPr>
                <w:ilvl w:val="0"/>
                <w:numId w:val="8"/>
              </w:numPr>
              <w:tabs>
                <w:tab w:val="left" w:pos="560"/>
                <w:tab w:val="left" w:pos="561"/>
              </w:tabs>
              <w:spacing w:line="256" w:lineRule="exact"/>
              <w:jc w:val="both"/>
              <w:rPr>
                <w:sz w:val="24"/>
              </w:rPr>
            </w:pPr>
            <w:r w:rsidRPr="00C328E3">
              <w:rPr>
                <w:sz w:val="24"/>
              </w:rPr>
              <w:t>55 – 60</w:t>
            </w:r>
            <w:r w:rsidRPr="00C328E3">
              <w:rPr>
                <w:spacing w:val="-1"/>
                <w:sz w:val="24"/>
              </w:rPr>
              <w:t xml:space="preserve"> </w:t>
            </w:r>
            <w:r w:rsidRPr="00C328E3">
              <w:rPr>
                <w:sz w:val="24"/>
              </w:rPr>
              <w:t>tahun</w:t>
            </w:r>
          </w:p>
          <w:p w:rsidR="00221AEC" w:rsidRPr="00C328E3" w:rsidRDefault="00221AEC" w:rsidP="00221AEC">
            <w:pPr>
              <w:pStyle w:val="TableParagraph"/>
              <w:numPr>
                <w:ilvl w:val="0"/>
                <w:numId w:val="8"/>
              </w:numPr>
              <w:tabs>
                <w:tab w:val="left" w:pos="560"/>
                <w:tab w:val="left" w:pos="561"/>
              </w:tabs>
              <w:spacing w:line="256" w:lineRule="exact"/>
              <w:jc w:val="both"/>
              <w:rPr>
                <w:sz w:val="24"/>
              </w:rPr>
            </w:pPr>
            <w:r w:rsidRPr="00C328E3">
              <w:rPr>
                <w:sz w:val="24"/>
              </w:rPr>
              <w:t>61 -  66 tahun</w:t>
            </w:r>
          </w:p>
          <w:p w:rsidR="00221AEC" w:rsidRPr="00C328E3" w:rsidRDefault="00221AEC" w:rsidP="00221AEC">
            <w:pPr>
              <w:pStyle w:val="TableParagraph"/>
              <w:numPr>
                <w:ilvl w:val="0"/>
                <w:numId w:val="8"/>
              </w:numPr>
              <w:tabs>
                <w:tab w:val="left" w:pos="560"/>
                <w:tab w:val="left" w:pos="561"/>
              </w:tabs>
              <w:spacing w:line="256" w:lineRule="exact"/>
              <w:jc w:val="both"/>
              <w:rPr>
                <w:sz w:val="24"/>
              </w:rPr>
            </w:pPr>
            <w:r w:rsidRPr="00C328E3">
              <w:rPr>
                <w:sz w:val="24"/>
              </w:rPr>
              <w:t>67 -  73 tahun</w:t>
            </w:r>
          </w:p>
        </w:tc>
        <w:tc>
          <w:tcPr>
            <w:tcW w:w="2173" w:type="dxa"/>
          </w:tcPr>
          <w:p w:rsidR="00221AEC" w:rsidRPr="00C328E3" w:rsidRDefault="00221AEC" w:rsidP="00A07247">
            <w:pPr>
              <w:pStyle w:val="TableParagraph"/>
              <w:spacing w:before="1"/>
              <w:jc w:val="center"/>
              <w:rPr>
                <w:sz w:val="24"/>
              </w:rPr>
            </w:pPr>
          </w:p>
          <w:p w:rsidR="00221AEC" w:rsidRPr="00C328E3" w:rsidRDefault="00221AEC" w:rsidP="00A07247">
            <w:pPr>
              <w:pStyle w:val="TableParagraph"/>
              <w:spacing w:line="256" w:lineRule="exact"/>
              <w:ind w:left="10"/>
              <w:jc w:val="center"/>
              <w:rPr>
                <w:sz w:val="24"/>
              </w:rPr>
            </w:pPr>
            <w:r w:rsidRPr="00C328E3">
              <w:rPr>
                <w:sz w:val="24"/>
              </w:rPr>
              <w:t>1</w:t>
            </w:r>
          </w:p>
          <w:p w:rsidR="00221AEC" w:rsidRPr="00C328E3" w:rsidRDefault="00221AEC" w:rsidP="00A07247">
            <w:pPr>
              <w:pStyle w:val="TableParagraph"/>
              <w:spacing w:line="256" w:lineRule="exact"/>
              <w:ind w:left="10"/>
              <w:jc w:val="center"/>
              <w:rPr>
                <w:sz w:val="24"/>
              </w:rPr>
            </w:pPr>
            <w:r w:rsidRPr="00C328E3">
              <w:rPr>
                <w:sz w:val="24"/>
              </w:rPr>
              <w:t>5</w:t>
            </w:r>
          </w:p>
          <w:p w:rsidR="00221AEC" w:rsidRPr="00C328E3" w:rsidRDefault="00221AEC" w:rsidP="00A07247">
            <w:pPr>
              <w:pStyle w:val="TableParagraph"/>
              <w:spacing w:line="256" w:lineRule="exact"/>
              <w:ind w:left="10"/>
              <w:jc w:val="center"/>
              <w:rPr>
                <w:sz w:val="24"/>
              </w:rPr>
            </w:pPr>
            <w:r w:rsidRPr="00C328E3">
              <w:rPr>
                <w:sz w:val="24"/>
              </w:rPr>
              <w:t>2</w:t>
            </w:r>
          </w:p>
          <w:p w:rsidR="00221AEC" w:rsidRPr="00C328E3" w:rsidRDefault="00221AEC" w:rsidP="00A07247">
            <w:pPr>
              <w:pStyle w:val="TableParagraph"/>
              <w:spacing w:line="256" w:lineRule="exact"/>
              <w:ind w:left="10"/>
              <w:jc w:val="center"/>
              <w:rPr>
                <w:sz w:val="24"/>
              </w:rPr>
            </w:pPr>
            <w:r w:rsidRPr="00C328E3">
              <w:rPr>
                <w:sz w:val="24"/>
              </w:rPr>
              <w:t>1</w:t>
            </w:r>
          </w:p>
          <w:p w:rsidR="00221AEC" w:rsidRPr="00C328E3" w:rsidRDefault="00221AEC" w:rsidP="00A07247">
            <w:pPr>
              <w:pStyle w:val="TableParagraph"/>
              <w:spacing w:line="256" w:lineRule="exact"/>
              <w:ind w:left="10"/>
              <w:jc w:val="center"/>
              <w:rPr>
                <w:sz w:val="24"/>
              </w:rPr>
            </w:pPr>
            <w:r w:rsidRPr="00C328E3">
              <w:rPr>
                <w:sz w:val="24"/>
              </w:rPr>
              <w:t>2</w:t>
            </w:r>
          </w:p>
          <w:p w:rsidR="00221AEC" w:rsidRPr="00C328E3" w:rsidRDefault="00221AEC" w:rsidP="00A07247">
            <w:pPr>
              <w:pStyle w:val="TableParagraph"/>
              <w:spacing w:line="256" w:lineRule="exact"/>
              <w:ind w:left="10"/>
              <w:jc w:val="center"/>
              <w:rPr>
                <w:sz w:val="24"/>
              </w:rPr>
            </w:pPr>
            <w:r w:rsidRPr="00C328E3">
              <w:rPr>
                <w:sz w:val="24"/>
              </w:rPr>
              <w:t>3</w:t>
            </w:r>
          </w:p>
          <w:p w:rsidR="00221AEC" w:rsidRPr="00C328E3" w:rsidRDefault="00221AEC" w:rsidP="00A07247">
            <w:pPr>
              <w:pStyle w:val="TableParagraph"/>
              <w:spacing w:line="256" w:lineRule="exact"/>
              <w:ind w:left="10"/>
              <w:jc w:val="center"/>
              <w:rPr>
                <w:sz w:val="24"/>
              </w:rPr>
            </w:pPr>
            <w:r w:rsidRPr="00C328E3">
              <w:rPr>
                <w:sz w:val="24"/>
              </w:rPr>
              <w:t>4</w:t>
            </w:r>
          </w:p>
          <w:p w:rsidR="00221AEC" w:rsidRPr="00C328E3" w:rsidRDefault="00221AEC" w:rsidP="00A07247">
            <w:pPr>
              <w:pStyle w:val="TableParagraph"/>
              <w:spacing w:line="256" w:lineRule="exact"/>
              <w:ind w:left="10"/>
              <w:jc w:val="center"/>
              <w:rPr>
                <w:sz w:val="24"/>
              </w:rPr>
            </w:pPr>
            <w:r w:rsidRPr="00C328E3">
              <w:rPr>
                <w:sz w:val="24"/>
              </w:rPr>
              <w:t>5</w:t>
            </w:r>
          </w:p>
        </w:tc>
        <w:tc>
          <w:tcPr>
            <w:tcW w:w="2269" w:type="dxa"/>
            <w:tcBorders>
              <w:right w:val="nil"/>
            </w:tcBorders>
          </w:tcPr>
          <w:p w:rsidR="00221AEC" w:rsidRPr="00C328E3" w:rsidRDefault="00221AEC" w:rsidP="00A07247">
            <w:pPr>
              <w:pStyle w:val="TableParagraph"/>
              <w:spacing w:before="1"/>
              <w:jc w:val="center"/>
              <w:rPr>
                <w:sz w:val="24"/>
              </w:rPr>
            </w:pPr>
          </w:p>
          <w:p w:rsidR="00221AEC" w:rsidRPr="00C328E3" w:rsidRDefault="00221AEC" w:rsidP="00A07247">
            <w:pPr>
              <w:pStyle w:val="TableParagraph"/>
              <w:ind w:left="989" w:right="989"/>
              <w:jc w:val="center"/>
              <w:rPr>
                <w:sz w:val="24"/>
              </w:rPr>
            </w:pPr>
            <w:r w:rsidRPr="00C328E3">
              <w:rPr>
                <w:sz w:val="24"/>
              </w:rPr>
              <w:t>4</w:t>
            </w:r>
          </w:p>
          <w:p w:rsidR="00221AEC" w:rsidRPr="00C328E3" w:rsidRDefault="00221AEC" w:rsidP="00A07247">
            <w:pPr>
              <w:pStyle w:val="TableParagraph"/>
              <w:ind w:left="989" w:right="989"/>
              <w:jc w:val="center"/>
              <w:rPr>
                <w:sz w:val="24"/>
              </w:rPr>
            </w:pPr>
            <w:r w:rsidRPr="00C328E3">
              <w:rPr>
                <w:sz w:val="24"/>
              </w:rPr>
              <w:t>22</w:t>
            </w:r>
          </w:p>
          <w:p w:rsidR="00221AEC" w:rsidRPr="00C328E3" w:rsidRDefault="00221AEC" w:rsidP="00A07247">
            <w:pPr>
              <w:pStyle w:val="TableParagraph"/>
              <w:spacing w:before="1"/>
              <w:jc w:val="center"/>
              <w:rPr>
                <w:sz w:val="24"/>
              </w:rPr>
            </w:pPr>
            <w:r w:rsidRPr="00C328E3">
              <w:rPr>
                <w:sz w:val="24"/>
              </w:rPr>
              <w:t>9</w:t>
            </w:r>
          </w:p>
          <w:p w:rsidR="00221AEC" w:rsidRPr="00C328E3" w:rsidRDefault="00221AEC" w:rsidP="00A07247">
            <w:pPr>
              <w:pStyle w:val="TableParagraph"/>
              <w:ind w:left="989" w:right="989"/>
              <w:jc w:val="center"/>
              <w:rPr>
                <w:sz w:val="24"/>
              </w:rPr>
            </w:pPr>
            <w:r w:rsidRPr="00C328E3">
              <w:rPr>
                <w:sz w:val="24"/>
              </w:rPr>
              <w:t>4</w:t>
            </w:r>
          </w:p>
          <w:p w:rsidR="00221AEC" w:rsidRPr="00C328E3" w:rsidRDefault="00221AEC" w:rsidP="00A07247">
            <w:pPr>
              <w:pStyle w:val="TableParagraph"/>
              <w:jc w:val="center"/>
              <w:rPr>
                <w:sz w:val="24"/>
              </w:rPr>
            </w:pPr>
            <w:r w:rsidRPr="00C328E3">
              <w:rPr>
                <w:sz w:val="24"/>
              </w:rPr>
              <w:t>9</w:t>
            </w:r>
          </w:p>
          <w:p w:rsidR="00221AEC" w:rsidRPr="00C328E3" w:rsidRDefault="00221AEC" w:rsidP="00A07247">
            <w:pPr>
              <w:pStyle w:val="TableParagraph"/>
              <w:spacing w:line="256" w:lineRule="exact"/>
              <w:jc w:val="center"/>
              <w:rPr>
                <w:sz w:val="24"/>
              </w:rPr>
            </w:pPr>
            <w:r w:rsidRPr="00C328E3">
              <w:rPr>
                <w:sz w:val="24"/>
              </w:rPr>
              <w:t>13</w:t>
            </w:r>
          </w:p>
          <w:p w:rsidR="00221AEC" w:rsidRPr="00C328E3" w:rsidRDefault="00221AEC" w:rsidP="00A07247">
            <w:pPr>
              <w:pStyle w:val="TableParagraph"/>
              <w:spacing w:line="256" w:lineRule="exact"/>
              <w:jc w:val="center"/>
              <w:rPr>
                <w:sz w:val="24"/>
              </w:rPr>
            </w:pPr>
            <w:r w:rsidRPr="00C328E3">
              <w:rPr>
                <w:sz w:val="24"/>
              </w:rPr>
              <w:t>17</w:t>
            </w:r>
          </w:p>
          <w:p w:rsidR="00221AEC" w:rsidRPr="00C328E3" w:rsidRDefault="00221AEC" w:rsidP="00A07247">
            <w:pPr>
              <w:pStyle w:val="TableParagraph"/>
              <w:spacing w:line="256" w:lineRule="exact"/>
              <w:jc w:val="center"/>
              <w:rPr>
                <w:sz w:val="24"/>
              </w:rPr>
            </w:pPr>
            <w:r w:rsidRPr="00C328E3">
              <w:rPr>
                <w:sz w:val="24"/>
              </w:rPr>
              <w:t>22</w:t>
            </w:r>
          </w:p>
        </w:tc>
      </w:tr>
      <w:tr w:rsidR="00221AEC" w:rsidRPr="00C328E3" w:rsidTr="00A07247">
        <w:trPr>
          <w:trHeight w:val="1103"/>
        </w:trPr>
        <w:tc>
          <w:tcPr>
            <w:tcW w:w="730" w:type="dxa"/>
            <w:tcBorders>
              <w:left w:val="nil"/>
            </w:tcBorders>
          </w:tcPr>
          <w:p w:rsidR="00221AEC" w:rsidRPr="00C328E3" w:rsidRDefault="00221AEC" w:rsidP="00A07247">
            <w:pPr>
              <w:pStyle w:val="TableParagraph"/>
              <w:spacing w:before="9"/>
              <w:jc w:val="both"/>
              <w:rPr>
                <w:sz w:val="35"/>
              </w:rPr>
            </w:pPr>
          </w:p>
          <w:p w:rsidR="00221AEC" w:rsidRPr="00C328E3" w:rsidRDefault="00221AEC" w:rsidP="00A07247">
            <w:pPr>
              <w:pStyle w:val="TableParagraph"/>
              <w:ind w:left="182" w:right="142"/>
              <w:jc w:val="both"/>
              <w:rPr>
                <w:sz w:val="24"/>
              </w:rPr>
            </w:pPr>
            <w:r w:rsidRPr="00C328E3">
              <w:rPr>
                <w:sz w:val="24"/>
              </w:rPr>
              <w:t>3.</w:t>
            </w:r>
          </w:p>
        </w:tc>
        <w:tc>
          <w:tcPr>
            <w:tcW w:w="2785" w:type="dxa"/>
          </w:tcPr>
          <w:p w:rsidR="00221AEC" w:rsidRPr="00C328E3" w:rsidRDefault="00221AEC" w:rsidP="00A07247">
            <w:pPr>
              <w:pStyle w:val="TableParagraph"/>
              <w:spacing w:line="275" w:lineRule="exact"/>
              <w:ind w:left="107"/>
              <w:jc w:val="both"/>
              <w:rPr>
                <w:sz w:val="24"/>
              </w:rPr>
            </w:pPr>
            <w:r w:rsidRPr="00C328E3">
              <w:rPr>
                <w:sz w:val="24"/>
              </w:rPr>
              <w:t>Status Pulang</w:t>
            </w:r>
          </w:p>
          <w:p w:rsidR="00221AEC" w:rsidRPr="00C328E3" w:rsidRDefault="00221AEC" w:rsidP="00221AEC">
            <w:pPr>
              <w:pStyle w:val="TableParagraph"/>
              <w:numPr>
                <w:ilvl w:val="0"/>
                <w:numId w:val="7"/>
              </w:numPr>
              <w:tabs>
                <w:tab w:val="left" w:pos="560"/>
                <w:tab w:val="left" w:pos="561"/>
              </w:tabs>
              <w:jc w:val="both"/>
              <w:rPr>
                <w:sz w:val="24"/>
              </w:rPr>
            </w:pPr>
            <w:r w:rsidRPr="00C328E3">
              <w:rPr>
                <w:sz w:val="24"/>
              </w:rPr>
              <w:t>Membaik</w:t>
            </w:r>
          </w:p>
          <w:p w:rsidR="00221AEC" w:rsidRPr="00C328E3" w:rsidRDefault="00221AEC" w:rsidP="00221AEC">
            <w:pPr>
              <w:pStyle w:val="TableParagraph"/>
              <w:numPr>
                <w:ilvl w:val="0"/>
                <w:numId w:val="7"/>
              </w:numPr>
              <w:tabs>
                <w:tab w:val="left" w:pos="560"/>
                <w:tab w:val="left" w:pos="561"/>
              </w:tabs>
              <w:jc w:val="both"/>
              <w:rPr>
                <w:sz w:val="24"/>
              </w:rPr>
            </w:pPr>
            <w:r w:rsidRPr="00C328E3">
              <w:rPr>
                <w:sz w:val="24"/>
              </w:rPr>
              <w:t>Sembuh</w:t>
            </w:r>
          </w:p>
          <w:p w:rsidR="00221AEC" w:rsidRPr="00C328E3" w:rsidRDefault="00221AEC" w:rsidP="00221AEC">
            <w:pPr>
              <w:pStyle w:val="TableParagraph"/>
              <w:numPr>
                <w:ilvl w:val="0"/>
                <w:numId w:val="7"/>
              </w:numPr>
              <w:tabs>
                <w:tab w:val="left" w:pos="560"/>
                <w:tab w:val="left" w:pos="561"/>
              </w:tabs>
              <w:spacing w:line="256" w:lineRule="exact"/>
              <w:jc w:val="both"/>
              <w:rPr>
                <w:sz w:val="24"/>
              </w:rPr>
            </w:pPr>
            <w:r w:rsidRPr="00C328E3">
              <w:rPr>
                <w:sz w:val="24"/>
              </w:rPr>
              <w:t>Meninggal</w:t>
            </w:r>
          </w:p>
        </w:tc>
        <w:tc>
          <w:tcPr>
            <w:tcW w:w="2173" w:type="dxa"/>
          </w:tcPr>
          <w:p w:rsidR="00221AEC" w:rsidRPr="00C328E3" w:rsidRDefault="00221AEC" w:rsidP="00A07247">
            <w:pPr>
              <w:pStyle w:val="TableParagraph"/>
              <w:spacing w:before="10"/>
              <w:jc w:val="center"/>
              <w:rPr>
                <w:sz w:val="23"/>
              </w:rPr>
            </w:pPr>
          </w:p>
          <w:p w:rsidR="00221AEC" w:rsidRPr="00C328E3" w:rsidRDefault="00221AEC" w:rsidP="00A07247">
            <w:pPr>
              <w:pStyle w:val="TableParagraph"/>
              <w:ind w:left="941" w:right="931"/>
              <w:jc w:val="center"/>
              <w:rPr>
                <w:sz w:val="24"/>
              </w:rPr>
            </w:pPr>
            <w:r w:rsidRPr="00C328E3">
              <w:rPr>
                <w:sz w:val="24"/>
              </w:rPr>
              <w:t>3</w:t>
            </w:r>
          </w:p>
          <w:p w:rsidR="00221AEC" w:rsidRPr="00C328E3" w:rsidRDefault="00221AEC" w:rsidP="00A07247">
            <w:pPr>
              <w:pStyle w:val="TableParagraph"/>
              <w:ind w:left="941" w:right="931"/>
              <w:jc w:val="center"/>
              <w:rPr>
                <w:sz w:val="24"/>
              </w:rPr>
            </w:pPr>
            <w:r w:rsidRPr="00C328E3">
              <w:rPr>
                <w:sz w:val="24"/>
              </w:rPr>
              <w:t>20</w:t>
            </w:r>
          </w:p>
          <w:p w:rsidR="00221AEC" w:rsidRPr="00C328E3" w:rsidRDefault="00221AEC" w:rsidP="00A07247">
            <w:pPr>
              <w:pStyle w:val="TableParagraph"/>
              <w:spacing w:line="256" w:lineRule="exact"/>
              <w:ind w:left="10"/>
              <w:jc w:val="center"/>
              <w:rPr>
                <w:sz w:val="24"/>
              </w:rPr>
            </w:pPr>
            <w:r w:rsidRPr="00C328E3">
              <w:rPr>
                <w:sz w:val="24"/>
              </w:rPr>
              <w:t>0</w:t>
            </w:r>
          </w:p>
        </w:tc>
        <w:tc>
          <w:tcPr>
            <w:tcW w:w="2269" w:type="dxa"/>
            <w:tcBorders>
              <w:right w:val="nil"/>
            </w:tcBorders>
          </w:tcPr>
          <w:p w:rsidR="00221AEC" w:rsidRPr="00C328E3" w:rsidRDefault="00221AEC" w:rsidP="00A07247">
            <w:pPr>
              <w:pStyle w:val="TableParagraph"/>
              <w:spacing w:before="10"/>
              <w:jc w:val="center"/>
              <w:rPr>
                <w:sz w:val="23"/>
              </w:rPr>
            </w:pPr>
          </w:p>
          <w:p w:rsidR="00221AEC" w:rsidRPr="00C328E3" w:rsidRDefault="00221AEC" w:rsidP="00A07247">
            <w:pPr>
              <w:pStyle w:val="TableParagraph"/>
              <w:ind w:left="989" w:right="989"/>
              <w:jc w:val="center"/>
              <w:rPr>
                <w:sz w:val="24"/>
              </w:rPr>
            </w:pPr>
            <w:r w:rsidRPr="00C328E3">
              <w:rPr>
                <w:sz w:val="24"/>
              </w:rPr>
              <w:t>13</w:t>
            </w:r>
          </w:p>
          <w:p w:rsidR="00221AEC" w:rsidRPr="00C328E3" w:rsidRDefault="00221AEC" w:rsidP="00A07247">
            <w:pPr>
              <w:pStyle w:val="TableParagraph"/>
              <w:ind w:left="989" w:right="989"/>
              <w:jc w:val="center"/>
              <w:rPr>
                <w:sz w:val="24"/>
              </w:rPr>
            </w:pPr>
            <w:r w:rsidRPr="00C328E3">
              <w:rPr>
                <w:sz w:val="24"/>
              </w:rPr>
              <w:t>87</w:t>
            </w:r>
          </w:p>
          <w:p w:rsidR="00221AEC" w:rsidRPr="00C328E3" w:rsidRDefault="00221AEC" w:rsidP="00A07247">
            <w:pPr>
              <w:pStyle w:val="TableParagraph"/>
              <w:spacing w:line="256" w:lineRule="exact"/>
              <w:jc w:val="center"/>
              <w:rPr>
                <w:sz w:val="24"/>
              </w:rPr>
            </w:pPr>
            <w:r w:rsidRPr="00C328E3">
              <w:rPr>
                <w:sz w:val="24"/>
              </w:rPr>
              <w:t>0</w:t>
            </w:r>
          </w:p>
        </w:tc>
      </w:tr>
    </w:tbl>
    <w:p w:rsidR="00221AEC" w:rsidRDefault="00221AEC" w:rsidP="00221AEC">
      <w:pPr>
        <w:jc w:val="both"/>
        <w:rPr>
          <w:rFonts w:ascii="Times New Roman" w:eastAsia="Times New Roman" w:hAnsi="Times New Roman" w:cs="Times New Roman"/>
          <w:sz w:val="24"/>
          <w:szCs w:val="24"/>
          <w:lang w:val="id"/>
        </w:rPr>
      </w:pPr>
    </w:p>
    <w:p w:rsidR="009C25DA" w:rsidRDefault="009C25DA" w:rsidP="00221AEC">
      <w:pPr>
        <w:ind w:firstLine="720"/>
        <w:jc w:val="both"/>
        <w:rPr>
          <w:rFonts w:ascii="Times New Roman" w:hAnsi="Times New Roman" w:cs="Times New Roman"/>
          <w:sz w:val="24"/>
          <w:szCs w:val="24"/>
        </w:rPr>
        <w:sectPr w:rsidR="009C25DA" w:rsidSect="00EE2AF8">
          <w:type w:val="continuous"/>
          <w:pgSz w:w="12240" w:h="15840"/>
          <w:pgMar w:top="2268" w:right="1701" w:bottom="1701" w:left="2268" w:header="709" w:footer="709" w:gutter="0"/>
          <w:cols w:space="708"/>
          <w:docGrid w:linePitch="360"/>
        </w:sectPr>
      </w:pPr>
    </w:p>
    <w:p w:rsidR="00221AEC" w:rsidRDefault="00221AEC" w:rsidP="00221AEC">
      <w:pPr>
        <w:ind w:firstLine="720"/>
        <w:jc w:val="both"/>
        <w:rPr>
          <w:rFonts w:ascii="Times New Roman" w:hAnsi="Times New Roman" w:cs="Times New Roman"/>
          <w:sz w:val="24"/>
          <w:szCs w:val="24"/>
        </w:rPr>
      </w:pPr>
      <w:r w:rsidRPr="00C328E3">
        <w:rPr>
          <w:rFonts w:ascii="Times New Roman" w:hAnsi="Times New Roman" w:cs="Times New Roman"/>
          <w:sz w:val="24"/>
          <w:szCs w:val="24"/>
        </w:rPr>
        <w:lastRenderedPageBreak/>
        <w:t>Berdasarkan Tabel I dapat diketahui  dalam penelitian ini pasien laki-laki lebih banyak yang terdiagnosis pneumonia di Instalasi Rawat Inap Rumah Sakit kabupaten Tangerang pada tahun 2021 yaitu 16 pasien (70 %)  dibandingkan dengan pasien perempuan yaitu 7 pasien (30 %). Hasil penelitian ini menunjukka</w:t>
      </w:r>
      <w:r w:rsidR="00AD59D2">
        <w:rPr>
          <w:rFonts w:ascii="Times New Roman" w:hAnsi="Times New Roman" w:cs="Times New Roman"/>
          <w:sz w:val="24"/>
          <w:szCs w:val="24"/>
        </w:rPr>
        <w:t xml:space="preserve">n  </w:t>
      </w:r>
      <w:r w:rsidR="00AD59D2">
        <w:rPr>
          <w:rFonts w:ascii="Times New Roman" w:hAnsi="Times New Roman" w:cs="Times New Roman"/>
          <w:sz w:val="24"/>
          <w:szCs w:val="24"/>
        </w:rPr>
        <w:lastRenderedPageBreak/>
        <w:t xml:space="preserve">sebanyak  23  pasien  (87%)  pulang dengan status sembuh, </w:t>
      </w:r>
      <w:r w:rsidRPr="00C328E3">
        <w:rPr>
          <w:rFonts w:ascii="Times New Roman" w:hAnsi="Times New Roman" w:cs="Times New Roman"/>
          <w:sz w:val="24"/>
          <w:szCs w:val="24"/>
        </w:rPr>
        <w:t xml:space="preserve">3 pasien (13%) pulang dengan status membaik. </w:t>
      </w:r>
      <w:proofErr w:type="gramStart"/>
      <w:r w:rsidRPr="00C328E3">
        <w:rPr>
          <w:rFonts w:ascii="Times New Roman" w:hAnsi="Times New Roman" w:cs="Times New Roman"/>
          <w:sz w:val="24"/>
          <w:szCs w:val="24"/>
        </w:rPr>
        <w:t xml:space="preserve">Hasil ini membuktikan bahwa </w:t>
      </w:r>
      <w:r w:rsidRPr="00C328E3">
        <w:rPr>
          <w:rFonts w:ascii="Times New Roman" w:hAnsi="Times New Roman" w:cs="Times New Roman"/>
          <w:i/>
          <w:sz w:val="24"/>
          <w:szCs w:val="24"/>
        </w:rPr>
        <w:t xml:space="preserve">outcome </w:t>
      </w:r>
      <w:r w:rsidRPr="00C328E3">
        <w:rPr>
          <w:rFonts w:ascii="Times New Roman" w:hAnsi="Times New Roman" w:cs="Times New Roman"/>
          <w:sz w:val="24"/>
          <w:szCs w:val="24"/>
        </w:rPr>
        <w:t>dari terapi penggunaan antibiotik pada pasien pneumonia di Inst</w:t>
      </w:r>
      <w:r w:rsidR="00AD59D2">
        <w:rPr>
          <w:rFonts w:ascii="Times New Roman" w:hAnsi="Times New Roman" w:cs="Times New Roman"/>
          <w:sz w:val="24"/>
          <w:szCs w:val="24"/>
        </w:rPr>
        <w:t xml:space="preserve">alasi rawt inap rumah sakit kabupaten Tangerang </w:t>
      </w:r>
      <w:r w:rsidRPr="00C328E3">
        <w:rPr>
          <w:rFonts w:ascii="Times New Roman" w:hAnsi="Times New Roman" w:cs="Times New Roman"/>
          <w:sz w:val="24"/>
          <w:szCs w:val="24"/>
        </w:rPr>
        <w:t>tahun 2021 baik.</w:t>
      </w:r>
      <w:proofErr w:type="gramEnd"/>
      <w:r w:rsidRPr="00C328E3">
        <w:rPr>
          <w:rFonts w:ascii="Times New Roman" w:hAnsi="Times New Roman" w:cs="Times New Roman"/>
          <w:sz w:val="24"/>
          <w:szCs w:val="24"/>
        </w:rPr>
        <w:t xml:space="preserve"> </w:t>
      </w:r>
      <w:proofErr w:type="gramStart"/>
      <w:r w:rsidRPr="00C328E3">
        <w:rPr>
          <w:rFonts w:ascii="Times New Roman" w:hAnsi="Times New Roman" w:cs="Times New Roman"/>
          <w:i/>
          <w:sz w:val="24"/>
          <w:szCs w:val="24"/>
        </w:rPr>
        <w:t xml:space="preserve">Outcome </w:t>
      </w:r>
      <w:r w:rsidRPr="00C328E3">
        <w:rPr>
          <w:rFonts w:ascii="Times New Roman" w:hAnsi="Times New Roman" w:cs="Times New Roman"/>
          <w:sz w:val="24"/>
          <w:szCs w:val="24"/>
        </w:rPr>
        <w:t xml:space="preserve">tercapai dengan baik ini dapat disebabkan </w:t>
      </w:r>
      <w:r w:rsidRPr="00C328E3">
        <w:rPr>
          <w:rFonts w:ascii="Times New Roman" w:hAnsi="Times New Roman" w:cs="Times New Roman"/>
          <w:sz w:val="24"/>
          <w:szCs w:val="24"/>
        </w:rPr>
        <w:lastRenderedPageBreak/>
        <w:t>karena antibiotik yang digunakan dalam penelitian ini memiliki spektrum luas.</w:t>
      </w:r>
      <w:proofErr w:type="gramEnd"/>
      <w:r w:rsidRPr="00C328E3">
        <w:rPr>
          <w:rFonts w:ascii="Times New Roman" w:hAnsi="Times New Roman" w:cs="Times New Roman"/>
          <w:sz w:val="24"/>
          <w:szCs w:val="24"/>
        </w:rPr>
        <w:t xml:space="preserve"> </w:t>
      </w:r>
      <w:proofErr w:type="gramStart"/>
      <w:r w:rsidRPr="00C328E3">
        <w:rPr>
          <w:rFonts w:ascii="Times New Roman" w:hAnsi="Times New Roman" w:cs="Times New Roman"/>
          <w:sz w:val="24"/>
          <w:szCs w:val="24"/>
        </w:rPr>
        <w:t xml:space="preserve">Antibiotik dengan spektrum luas efektif digunakan untuk terapi empiris karena jangkauan </w:t>
      </w:r>
      <w:r w:rsidRPr="00C328E3">
        <w:rPr>
          <w:rFonts w:ascii="Times New Roman" w:hAnsi="Times New Roman" w:cs="Times New Roman"/>
          <w:sz w:val="24"/>
          <w:szCs w:val="24"/>
        </w:rPr>
        <w:lastRenderedPageBreak/>
        <w:t xml:space="preserve">aktifitasnya yang luas sehingga baik untuk bakteri gram positif maupun gram negatif sehingga dapat memberikan </w:t>
      </w:r>
      <w:r w:rsidRPr="00C328E3">
        <w:rPr>
          <w:rFonts w:ascii="Times New Roman" w:hAnsi="Times New Roman" w:cs="Times New Roman"/>
          <w:i/>
          <w:sz w:val="24"/>
          <w:szCs w:val="24"/>
        </w:rPr>
        <w:t xml:space="preserve">outcome </w:t>
      </w:r>
      <w:r w:rsidR="007338E9">
        <w:rPr>
          <w:rFonts w:ascii="Times New Roman" w:hAnsi="Times New Roman" w:cs="Times New Roman"/>
          <w:sz w:val="24"/>
          <w:szCs w:val="24"/>
        </w:rPr>
        <w:t>yang optimal pula.</w:t>
      </w:r>
      <w:proofErr w:type="gramEnd"/>
    </w:p>
    <w:p w:rsidR="009C25DA" w:rsidRDefault="009C25DA" w:rsidP="00221AEC">
      <w:pPr>
        <w:jc w:val="center"/>
        <w:rPr>
          <w:rFonts w:ascii="Times New Roman" w:hAnsi="Times New Roman" w:cs="Times New Roman"/>
          <w:sz w:val="24"/>
          <w:szCs w:val="24"/>
        </w:rPr>
        <w:sectPr w:rsidR="009C25DA" w:rsidSect="009C25DA">
          <w:type w:val="continuous"/>
          <w:pgSz w:w="12240" w:h="15840"/>
          <w:pgMar w:top="2268" w:right="1701" w:bottom="1701" w:left="2268" w:header="709" w:footer="709" w:gutter="0"/>
          <w:cols w:num="2" w:space="708"/>
          <w:docGrid w:linePitch="360"/>
        </w:sectPr>
      </w:pPr>
    </w:p>
    <w:p w:rsidR="009C25DA" w:rsidRDefault="009C25DA" w:rsidP="00221AEC">
      <w:pPr>
        <w:jc w:val="center"/>
        <w:rPr>
          <w:rFonts w:ascii="Times New Roman" w:hAnsi="Times New Roman" w:cs="Times New Roman"/>
          <w:sz w:val="24"/>
          <w:szCs w:val="24"/>
        </w:rPr>
      </w:pPr>
    </w:p>
    <w:p w:rsidR="00221AEC" w:rsidRPr="00C328E3" w:rsidRDefault="00221AEC" w:rsidP="00221AEC">
      <w:pPr>
        <w:jc w:val="center"/>
        <w:rPr>
          <w:rFonts w:ascii="Times New Roman" w:hAnsi="Times New Roman" w:cs="Times New Roman"/>
          <w:sz w:val="24"/>
          <w:szCs w:val="24"/>
        </w:rPr>
      </w:pPr>
      <w:r w:rsidRPr="00C328E3">
        <w:rPr>
          <w:rFonts w:ascii="Times New Roman" w:hAnsi="Times New Roman" w:cs="Times New Roman"/>
          <w:sz w:val="24"/>
          <w:szCs w:val="24"/>
        </w:rPr>
        <w:t>Tabel II.Golongan dan rute pemberian antibiotik</w:t>
      </w:r>
    </w:p>
    <w:tbl>
      <w:tblPr>
        <w:tblStyle w:val="TableGrid"/>
        <w:tblW w:w="0" w:type="auto"/>
        <w:tblLook w:val="04A0" w:firstRow="1" w:lastRow="0" w:firstColumn="1" w:lastColumn="0" w:noHBand="0" w:noVBand="1"/>
      </w:tblPr>
      <w:tblGrid>
        <w:gridCol w:w="1242"/>
        <w:gridCol w:w="2694"/>
        <w:gridCol w:w="2429"/>
        <w:gridCol w:w="2122"/>
      </w:tblGrid>
      <w:tr w:rsidR="00221AEC" w:rsidRPr="00C328E3" w:rsidTr="00A07247">
        <w:tc>
          <w:tcPr>
            <w:tcW w:w="1242" w:type="dxa"/>
          </w:tcPr>
          <w:p w:rsidR="00221AEC" w:rsidRPr="00C328E3" w:rsidRDefault="00221AEC" w:rsidP="00A07247">
            <w:pPr>
              <w:jc w:val="both"/>
              <w:rPr>
                <w:rFonts w:ascii="Times New Roman" w:hAnsi="Times New Roman" w:cs="Times New Roman"/>
                <w:b/>
              </w:rPr>
            </w:pPr>
            <w:r w:rsidRPr="00C328E3">
              <w:rPr>
                <w:rFonts w:ascii="Times New Roman" w:hAnsi="Times New Roman" w:cs="Times New Roman"/>
                <w:b/>
              </w:rPr>
              <w:t>No</w:t>
            </w:r>
          </w:p>
        </w:tc>
        <w:tc>
          <w:tcPr>
            <w:tcW w:w="2694" w:type="dxa"/>
          </w:tcPr>
          <w:p w:rsidR="00221AEC" w:rsidRPr="00C328E3" w:rsidRDefault="00221AEC" w:rsidP="00A07247">
            <w:pPr>
              <w:jc w:val="both"/>
              <w:rPr>
                <w:rFonts w:ascii="Times New Roman" w:hAnsi="Times New Roman" w:cs="Times New Roman"/>
                <w:b/>
              </w:rPr>
            </w:pPr>
            <w:r w:rsidRPr="00C328E3">
              <w:rPr>
                <w:rFonts w:ascii="Times New Roman" w:hAnsi="Times New Roman" w:cs="Times New Roman"/>
                <w:b/>
              </w:rPr>
              <w:t>Golongan</w:t>
            </w:r>
          </w:p>
        </w:tc>
        <w:tc>
          <w:tcPr>
            <w:tcW w:w="2429" w:type="dxa"/>
          </w:tcPr>
          <w:p w:rsidR="00221AEC" w:rsidRPr="00C328E3" w:rsidRDefault="00221AEC" w:rsidP="00A07247">
            <w:pPr>
              <w:jc w:val="both"/>
              <w:rPr>
                <w:rFonts w:ascii="Times New Roman" w:hAnsi="Times New Roman" w:cs="Times New Roman"/>
                <w:b/>
              </w:rPr>
            </w:pPr>
            <w:r w:rsidRPr="00C328E3">
              <w:rPr>
                <w:rFonts w:ascii="Times New Roman" w:hAnsi="Times New Roman" w:cs="Times New Roman"/>
                <w:b/>
              </w:rPr>
              <w:t>Antibiotik</w:t>
            </w:r>
          </w:p>
        </w:tc>
        <w:tc>
          <w:tcPr>
            <w:tcW w:w="2122" w:type="dxa"/>
          </w:tcPr>
          <w:p w:rsidR="00221AEC" w:rsidRPr="00C328E3" w:rsidRDefault="00221AEC" w:rsidP="00A07247">
            <w:pPr>
              <w:jc w:val="both"/>
              <w:rPr>
                <w:rFonts w:ascii="Times New Roman" w:hAnsi="Times New Roman" w:cs="Times New Roman"/>
                <w:b/>
              </w:rPr>
            </w:pPr>
            <w:r w:rsidRPr="00C328E3">
              <w:rPr>
                <w:rFonts w:ascii="Times New Roman" w:hAnsi="Times New Roman" w:cs="Times New Roman"/>
                <w:b/>
              </w:rPr>
              <w:t>Rute</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1</w:t>
            </w:r>
          </w:p>
        </w:tc>
        <w:tc>
          <w:tcPr>
            <w:tcW w:w="2694" w:type="dxa"/>
          </w:tcPr>
          <w:p w:rsidR="00221AEC" w:rsidRPr="00C328E3" w:rsidRDefault="000F17B8" w:rsidP="00A07247">
            <w:pPr>
              <w:jc w:val="both"/>
              <w:rPr>
                <w:rFonts w:ascii="Times New Roman" w:hAnsi="Times New Roman" w:cs="Times New Roman"/>
              </w:rPr>
            </w:pPr>
            <w:r>
              <w:rPr>
                <w:rFonts w:ascii="Times New Roman" w:hAnsi="Times New Roman" w:cs="Times New Roman"/>
              </w:rPr>
              <w:t>C</w:t>
            </w:r>
            <w:r w:rsidR="00221AEC" w:rsidRPr="00C328E3">
              <w:rPr>
                <w:rFonts w:ascii="Times New Roman" w:hAnsi="Times New Roman" w:cs="Times New Roman"/>
              </w:rPr>
              <w:t>efalosporin generasi III</w:t>
            </w:r>
          </w:p>
        </w:tc>
        <w:tc>
          <w:tcPr>
            <w:tcW w:w="2429" w:type="dxa"/>
          </w:tcPr>
          <w:p w:rsidR="00221AEC" w:rsidRPr="00C328E3" w:rsidRDefault="000F17B8" w:rsidP="00A07247">
            <w:pPr>
              <w:jc w:val="both"/>
              <w:rPr>
                <w:rFonts w:ascii="Times New Roman" w:hAnsi="Times New Roman" w:cs="Times New Roman"/>
              </w:rPr>
            </w:pPr>
            <w:r>
              <w:rPr>
                <w:rFonts w:ascii="Times New Roman" w:hAnsi="Times New Roman" w:cs="Times New Roman"/>
              </w:rPr>
              <w:t>C</w:t>
            </w:r>
            <w:r w:rsidR="00221AEC" w:rsidRPr="00C328E3">
              <w:rPr>
                <w:rFonts w:ascii="Times New Roman" w:hAnsi="Times New Roman" w:cs="Times New Roman"/>
              </w:rPr>
              <w:t>eftriakson</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2</w:t>
            </w:r>
          </w:p>
        </w:tc>
        <w:tc>
          <w:tcPr>
            <w:tcW w:w="2694"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Quinolone</w:t>
            </w:r>
          </w:p>
        </w:tc>
        <w:tc>
          <w:tcPr>
            <w:tcW w:w="2429"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Levofloksasin</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3</w:t>
            </w:r>
          </w:p>
        </w:tc>
        <w:tc>
          <w:tcPr>
            <w:tcW w:w="2694"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Makrolida</w:t>
            </w:r>
          </w:p>
        </w:tc>
        <w:tc>
          <w:tcPr>
            <w:tcW w:w="2429"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Azitromisin</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4</w:t>
            </w:r>
          </w:p>
        </w:tc>
        <w:tc>
          <w:tcPr>
            <w:tcW w:w="2694" w:type="dxa"/>
          </w:tcPr>
          <w:p w:rsidR="00221AEC" w:rsidRPr="00C328E3" w:rsidRDefault="000F17B8" w:rsidP="00A07247">
            <w:pPr>
              <w:jc w:val="both"/>
              <w:rPr>
                <w:rFonts w:ascii="Times New Roman" w:hAnsi="Times New Roman" w:cs="Times New Roman"/>
              </w:rPr>
            </w:pPr>
            <w:r>
              <w:rPr>
                <w:rFonts w:ascii="Times New Roman" w:hAnsi="Times New Roman" w:cs="Times New Roman"/>
              </w:rPr>
              <w:t>C</w:t>
            </w:r>
            <w:r w:rsidR="00221AEC" w:rsidRPr="00C328E3">
              <w:rPr>
                <w:rFonts w:ascii="Times New Roman" w:hAnsi="Times New Roman" w:cs="Times New Roman"/>
              </w:rPr>
              <w:t>efalosporin generasi III</w:t>
            </w:r>
          </w:p>
        </w:tc>
        <w:tc>
          <w:tcPr>
            <w:tcW w:w="2429"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sz w:val="24"/>
                <w:szCs w:val="24"/>
              </w:rPr>
              <w:t>Cefoperazone sulbactam</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5</w:t>
            </w:r>
          </w:p>
        </w:tc>
        <w:tc>
          <w:tcPr>
            <w:tcW w:w="2694" w:type="dxa"/>
          </w:tcPr>
          <w:p w:rsidR="00221AEC" w:rsidRPr="00C328E3" w:rsidRDefault="000F17B8" w:rsidP="00A07247">
            <w:pPr>
              <w:jc w:val="both"/>
              <w:rPr>
                <w:rFonts w:ascii="Times New Roman" w:hAnsi="Times New Roman" w:cs="Times New Roman"/>
              </w:rPr>
            </w:pPr>
            <w:r>
              <w:rPr>
                <w:rFonts w:ascii="Times New Roman" w:hAnsi="Times New Roman" w:cs="Times New Roman"/>
              </w:rPr>
              <w:t>C</w:t>
            </w:r>
            <w:r w:rsidR="00221AEC" w:rsidRPr="00C328E3">
              <w:rPr>
                <w:rFonts w:ascii="Times New Roman" w:hAnsi="Times New Roman" w:cs="Times New Roman"/>
              </w:rPr>
              <w:t>efalosporingenerasiIII</w:t>
            </w:r>
          </w:p>
        </w:tc>
        <w:tc>
          <w:tcPr>
            <w:tcW w:w="2429" w:type="dxa"/>
          </w:tcPr>
          <w:p w:rsidR="00221AEC" w:rsidRPr="00C328E3" w:rsidRDefault="00221AEC" w:rsidP="00A07247">
            <w:pPr>
              <w:jc w:val="both"/>
              <w:rPr>
                <w:rFonts w:ascii="Times New Roman" w:hAnsi="Times New Roman" w:cs="Times New Roman"/>
                <w:sz w:val="24"/>
                <w:szCs w:val="24"/>
              </w:rPr>
            </w:pPr>
            <w:r w:rsidRPr="00C328E3">
              <w:rPr>
                <w:rFonts w:ascii="Times New Roman" w:hAnsi="Times New Roman" w:cs="Times New Roman"/>
                <w:sz w:val="24"/>
                <w:szCs w:val="24"/>
              </w:rPr>
              <w:t xml:space="preserve">Ceftazidime </w:t>
            </w:r>
          </w:p>
        </w:tc>
        <w:tc>
          <w:tcPr>
            <w:tcW w:w="2122" w:type="dxa"/>
          </w:tcPr>
          <w:p w:rsidR="00221AEC" w:rsidRPr="00C328E3" w:rsidRDefault="00221AEC" w:rsidP="00A07247">
            <w:pPr>
              <w:jc w:val="both"/>
              <w:rPr>
                <w:rFonts w:ascii="Times New Roman" w:hAnsi="Times New Roman" w:cs="Times New Roman"/>
              </w:rPr>
            </w:pP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6</w:t>
            </w:r>
          </w:p>
        </w:tc>
        <w:tc>
          <w:tcPr>
            <w:tcW w:w="2694" w:type="dxa"/>
          </w:tcPr>
          <w:p w:rsidR="00221AEC" w:rsidRPr="00C328E3" w:rsidRDefault="000F17B8" w:rsidP="00A07247">
            <w:pPr>
              <w:jc w:val="both"/>
              <w:rPr>
                <w:rFonts w:ascii="Times New Roman" w:hAnsi="Times New Roman" w:cs="Times New Roman"/>
              </w:rPr>
            </w:pPr>
            <w:r>
              <w:rPr>
                <w:rFonts w:ascii="Times New Roman" w:hAnsi="Times New Roman" w:cs="Times New Roman"/>
              </w:rPr>
              <w:t>C</w:t>
            </w:r>
            <w:r w:rsidR="00221AEC" w:rsidRPr="00C328E3">
              <w:rPr>
                <w:rFonts w:ascii="Times New Roman" w:hAnsi="Times New Roman" w:cs="Times New Roman"/>
              </w:rPr>
              <w:t>efalosporin generasi III</w:t>
            </w:r>
          </w:p>
        </w:tc>
        <w:tc>
          <w:tcPr>
            <w:tcW w:w="2429" w:type="dxa"/>
          </w:tcPr>
          <w:p w:rsidR="00221AEC" w:rsidRPr="00C328E3" w:rsidRDefault="000F17B8" w:rsidP="00A07247">
            <w:pPr>
              <w:jc w:val="both"/>
              <w:rPr>
                <w:rFonts w:ascii="Times New Roman" w:hAnsi="Times New Roman" w:cs="Times New Roman"/>
              </w:rPr>
            </w:pPr>
            <w:r>
              <w:rPr>
                <w:rFonts w:ascii="Times New Roman" w:hAnsi="Times New Roman" w:cs="Times New Roman"/>
              </w:rPr>
              <w:t>C</w:t>
            </w:r>
            <w:r w:rsidR="00221AEC" w:rsidRPr="00C328E3">
              <w:rPr>
                <w:rFonts w:ascii="Times New Roman" w:hAnsi="Times New Roman" w:cs="Times New Roman"/>
              </w:rPr>
              <w:t>efotaksim</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7</w:t>
            </w:r>
          </w:p>
        </w:tc>
        <w:tc>
          <w:tcPr>
            <w:tcW w:w="2694"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Makrolida</w:t>
            </w:r>
          </w:p>
        </w:tc>
        <w:tc>
          <w:tcPr>
            <w:tcW w:w="2429"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Azitromisin</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Oral</w:t>
            </w:r>
          </w:p>
        </w:tc>
      </w:tr>
      <w:tr w:rsidR="00221AEC" w:rsidRPr="00C328E3" w:rsidTr="00A07247">
        <w:tc>
          <w:tcPr>
            <w:tcW w:w="1242"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8</w:t>
            </w:r>
          </w:p>
        </w:tc>
        <w:tc>
          <w:tcPr>
            <w:tcW w:w="2694"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Quinolone</w:t>
            </w:r>
          </w:p>
        </w:tc>
        <w:tc>
          <w:tcPr>
            <w:tcW w:w="2429"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Levofloksasin</w:t>
            </w:r>
          </w:p>
        </w:tc>
        <w:tc>
          <w:tcPr>
            <w:tcW w:w="2122"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Oral</w:t>
            </w:r>
          </w:p>
        </w:tc>
      </w:tr>
    </w:tbl>
    <w:p w:rsidR="00221AEC" w:rsidRPr="00C328E3" w:rsidRDefault="00221AEC" w:rsidP="00221AEC">
      <w:pPr>
        <w:jc w:val="both"/>
        <w:rPr>
          <w:rFonts w:ascii="Times New Roman" w:hAnsi="Times New Roman" w:cs="Times New Roman"/>
        </w:rPr>
      </w:pPr>
    </w:p>
    <w:p w:rsidR="00221AEC" w:rsidRPr="00C328E3" w:rsidRDefault="00221AEC" w:rsidP="00221AEC">
      <w:pPr>
        <w:jc w:val="center"/>
        <w:rPr>
          <w:rFonts w:ascii="Times New Roman" w:hAnsi="Times New Roman" w:cs="Times New Roman"/>
          <w:b/>
        </w:rPr>
      </w:pPr>
      <w:r w:rsidRPr="00C328E3">
        <w:rPr>
          <w:rFonts w:ascii="Times New Roman" w:hAnsi="Times New Roman" w:cs="Times New Roman"/>
          <w:b/>
        </w:rPr>
        <w:t>Tabel III.Presentase Penggunaan Antibiotik</w:t>
      </w:r>
    </w:p>
    <w:tbl>
      <w:tblPr>
        <w:tblStyle w:val="TableGrid"/>
        <w:tblW w:w="0" w:type="auto"/>
        <w:tblLook w:val="04A0" w:firstRow="1" w:lastRow="0" w:firstColumn="1" w:lastColumn="0" w:noHBand="0" w:noVBand="1"/>
      </w:tblPr>
      <w:tblGrid>
        <w:gridCol w:w="1697"/>
        <w:gridCol w:w="1697"/>
        <w:gridCol w:w="1697"/>
        <w:gridCol w:w="1698"/>
        <w:gridCol w:w="1698"/>
      </w:tblGrid>
      <w:tr w:rsidR="00221AEC" w:rsidRPr="00C328E3" w:rsidTr="00A07247">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 xml:space="preserve">No </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 xml:space="preserve">Antibiotik </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 xml:space="preserve">Rute </w:t>
            </w:r>
          </w:p>
        </w:tc>
        <w:tc>
          <w:tcPr>
            <w:tcW w:w="1698"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 xml:space="preserve">Jumlah pasien </w:t>
            </w:r>
          </w:p>
        </w:tc>
        <w:tc>
          <w:tcPr>
            <w:tcW w:w="1698"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presentase</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1</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Ceftriakson</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5</w:t>
            </w:r>
          </w:p>
        </w:tc>
        <w:tc>
          <w:tcPr>
            <w:tcW w:w="1698" w:type="dxa"/>
          </w:tcPr>
          <w:p w:rsidR="00221AEC" w:rsidRPr="00C328E3" w:rsidRDefault="000F17B8" w:rsidP="00A07247">
            <w:pPr>
              <w:jc w:val="center"/>
              <w:rPr>
                <w:rFonts w:ascii="Times New Roman" w:hAnsi="Times New Roman" w:cs="Times New Roman"/>
              </w:rPr>
            </w:pPr>
            <w:r>
              <w:rPr>
                <w:rFonts w:ascii="Times New Roman" w:hAnsi="Times New Roman" w:cs="Times New Roman"/>
              </w:rPr>
              <w:t>22</w:t>
            </w:r>
            <w:r w:rsidR="00221AEC">
              <w:rPr>
                <w:rFonts w:ascii="Times New Roman" w:hAnsi="Times New Roman" w:cs="Times New Roman"/>
              </w:rPr>
              <w:t>%</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2</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Levofloksasin</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8</w:t>
            </w:r>
          </w:p>
        </w:tc>
        <w:tc>
          <w:tcPr>
            <w:tcW w:w="1698" w:type="dxa"/>
          </w:tcPr>
          <w:p w:rsidR="00221AEC" w:rsidRPr="00C328E3" w:rsidRDefault="000F17B8" w:rsidP="00A07247">
            <w:pPr>
              <w:jc w:val="center"/>
              <w:rPr>
                <w:rFonts w:ascii="Times New Roman" w:hAnsi="Times New Roman" w:cs="Times New Roman"/>
              </w:rPr>
            </w:pPr>
            <w:r>
              <w:rPr>
                <w:rFonts w:ascii="Times New Roman" w:hAnsi="Times New Roman" w:cs="Times New Roman"/>
              </w:rPr>
              <w:t>35</w:t>
            </w:r>
            <w:r w:rsidR="00221AEC">
              <w:rPr>
                <w:rFonts w:ascii="Times New Roman" w:hAnsi="Times New Roman" w:cs="Times New Roman"/>
              </w:rPr>
              <w:t>%</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3</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Azitromisin</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2</w:t>
            </w:r>
          </w:p>
        </w:tc>
        <w:tc>
          <w:tcPr>
            <w:tcW w:w="1698" w:type="dxa"/>
          </w:tcPr>
          <w:p w:rsidR="00221AEC" w:rsidRPr="00C328E3" w:rsidRDefault="000F17B8" w:rsidP="00A07247">
            <w:pPr>
              <w:jc w:val="center"/>
              <w:rPr>
                <w:rFonts w:ascii="Times New Roman" w:hAnsi="Times New Roman" w:cs="Times New Roman"/>
              </w:rPr>
            </w:pPr>
            <w:r>
              <w:rPr>
                <w:rFonts w:ascii="Times New Roman" w:hAnsi="Times New Roman" w:cs="Times New Roman"/>
              </w:rPr>
              <w:t>9</w:t>
            </w:r>
            <w:r w:rsidR="00221AEC">
              <w:rPr>
                <w:rFonts w:ascii="Times New Roman" w:hAnsi="Times New Roman" w:cs="Times New Roman"/>
              </w:rPr>
              <w:t>%</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4</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sz w:val="24"/>
                <w:szCs w:val="24"/>
              </w:rPr>
              <w:t>Cefoperazone sulbactam</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5</w:t>
            </w:r>
          </w:p>
        </w:tc>
        <w:tc>
          <w:tcPr>
            <w:tcW w:w="1698" w:type="dxa"/>
          </w:tcPr>
          <w:p w:rsidR="00221AEC" w:rsidRPr="00C328E3" w:rsidRDefault="000F17B8" w:rsidP="00A07247">
            <w:pPr>
              <w:jc w:val="center"/>
              <w:rPr>
                <w:rFonts w:ascii="Times New Roman" w:hAnsi="Times New Roman" w:cs="Times New Roman"/>
              </w:rPr>
            </w:pPr>
            <w:r>
              <w:rPr>
                <w:rFonts w:ascii="Times New Roman" w:hAnsi="Times New Roman" w:cs="Times New Roman"/>
              </w:rPr>
              <w:t>22</w:t>
            </w:r>
            <w:r w:rsidR="00221AEC">
              <w:rPr>
                <w:rFonts w:ascii="Times New Roman" w:hAnsi="Times New Roman" w:cs="Times New Roman"/>
              </w:rPr>
              <w:t>%</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5</w:t>
            </w:r>
          </w:p>
        </w:tc>
        <w:tc>
          <w:tcPr>
            <w:tcW w:w="1697" w:type="dxa"/>
          </w:tcPr>
          <w:p w:rsidR="00221AEC" w:rsidRPr="00C328E3" w:rsidRDefault="00221AEC" w:rsidP="00A07247">
            <w:pPr>
              <w:jc w:val="both"/>
              <w:rPr>
                <w:rFonts w:ascii="Times New Roman" w:hAnsi="Times New Roman" w:cs="Times New Roman"/>
                <w:sz w:val="24"/>
                <w:szCs w:val="24"/>
              </w:rPr>
            </w:pPr>
            <w:r w:rsidRPr="00C328E3">
              <w:rPr>
                <w:rFonts w:ascii="Times New Roman" w:hAnsi="Times New Roman" w:cs="Times New Roman"/>
                <w:sz w:val="24"/>
                <w:szCs w:val="24"/>
              </w:rPr>
              <w:t>Ceftazidim</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 xml:space="preserve">Parenteral </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1</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4</w:t>
            </w:r>
            <w:r>
              <w:rPr>
                <w:rFonts w:ascii="Times New Roman" w:hAnsi="Times New Roman" w:cs="Times New Roman"/>
              </w:rPr>
              <w:t>%</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6</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Cefotaksim</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Parenteral</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1</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4</w:t>
            </w:r>
            <w:r>
              <w:rPr>
                <w:rFonts w:ascii="Times New Roman" w:hAnsi="Times New Roman" w:cs="Times New Roman"/>
              </w:rPr>
              <w:t>%</w:t>
            </w:r>
          </w:p>
        </w:tc>
      </w:tr>
      <w:tr w:rsidR="00221AEC" w:rsidRPr="00C328E3" w:rsidTr="00A07247">
        <w:tc>
          <w:tcPr>
            <w:tcW w:w="1697"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7</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Azitromisin</w:t>
            </w:r>
          </w:p>
        </w:tc>
        <w:tc>
          <w:tcPr>
            <w:tcW w:w="1697" w:type="dxa"/>
          </w:tcPr>
          <w:p w:rsidR="00221AEC" w:rsidRPr="00C328E3" w:rsidRDefault="00221AEC" w:rsidP="00A07247">
            <w:pPr>
              <w:jc w:val="both"/>
              <w:rPr>
                <w:rFonts w:ascii="Times New Roman" w:hAnsi="Times New Roman" w:cs="Times New Roman"/>
              </w:rPr>
            </w:pPr>
            <w:r w:rsidRPr="00C328E3">
              <w:rPr>
                <w:rFonts w:ascii="Times New Roman" w:hAnsi="Times New Roman" w:cs="Times New Roman"/>
              </w:rPr>
              <w:t>Oral</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1</w:t>
            </w:r>
          </w:p>
        </w:tc>
        <w:tc>
          <w:tcPr>
            <w:tcW w:w="1698" w:type="dxa"/>
          </w:tcPr>
          <w:p w:rsidR="00221AEC" w:rsidRPr="00C328E3" w:rsidRDefault="00221AEC" w:rsidP="00A07247">
            <w:pPr>
              <w:jc w:val="center"/>
              <w:rPr>
                <w:rFonts w:ascii="Times New Roman" w:hAnsi="Times New Roman" w:cs="Times New Roman"/>
              </w:rPr>
            </w:pPr>
            <w:r w:rsidRPr="00C328E3">
              <w:rPr>
                <w:rFonts w:ascii="Times New Roman" w:hAnsi="Times New Roman" w:cs="Times New Roman"/>
              </w:rPr>
              <w:t>4</w:t>
            </w:r>
            <w:r>
              <w:rPr>
                <w:rFonts w:ascii="Times New Roman" w:hAnsi="Times New Roman" w:cs="Times New Roman"/>
              </w:rPr>
              <w:t>%</w:t>
            </w:r>
          </w:p>
        </w:tc>
      </w:tr>
    </w:tbl>
    <w:p w:rsidR="00221AEC" w:rsidRPr="00C328E3" w:rsidRDefault="00221AEC" w:rsidP="00221AEC">
      <w:pPr>
        <w:jc w:val="both"/>
        <w:rPr>
          <w:rFonts w:ascii="Times New Roman" w:hAnsi="Times New Roman" w:cs="Times New Roman"/>
        </w:rPr>
      </w:pPr>
    </w:p>
    <w:p w:rsidR="009C25DA" w:rsidRDefault="009C25DA" w:rsidP="00221AEC">
      <w:pPr>
        <w:ind w:firstLine="720"/>
        <w:jc w:val="both"/>
        <w:rPr>
          <w:rFonts w:ascii="Times New Roman" w:hAnsi="Times New Roman" w:cs="Times New Roman"/>
          <w:sz w:val="24"/>
          <w:szCs w:val="24"/>
        </w:rPr>
        <w:sectPr w:rsidR="009C25DA" w:rsidSect="00EE2AF8">
          <w:type w:val="continuous"/>
          <w:pgSz w:w="12240" w:h="15840"/>
          <w:pgMar w:top="2268" w:right="1701" w:bottom="1701" w:left="2268" w:header="709" w:footer="709" w:gutter="0"/>
          <w:cols w:space="708"/>
          <w:docGrid w:linePitch="360"/>
        </w:sectPr>
      </w:pPr>
    </w:p>
    <w:p w:rsidR="00221AEC" w:rsidRPr="00C328E3" w:rsidRDefault="00221AEC" w:rsidP="00221AEC">
      <w:pPr>
        <w:ind w:firstLine="720"/>
        <w:jc w:val="both"/>
        <w:rPr>
          <w:rFonts w:ascii="Times New Roman" w:hAnsi="Times New Roman" w:cs="Times New Roman"/>
          <w:sz w:val="24"/>
          <w:szCs w:val="24"/>
        </w:rPr>
      </w:pPr>
      <w:r w:rsidRPr="00C328E3">
        <w:rPr>
          <w:rFonts w:ascii="Times New Roman" w:hAnsi="Times New Roman" w:cs="Times New Roman"/>
          <w:sz w:val="24"/>
          <w:szCs w:val="24"/>
        </w:rPr>
        <w:lastRenderedPageBreak/>
        <w:t>Berdasarkan data dari tabel II menunjukkan bahwa</w:t>
      </w:r>
      <w:r w:rsidR="000F17B8">
        <w:rPr>
          <w:rFonts w:ascii="Times New Roman" w:hAnsi="Times New Roman" w:cs="Times New Roman"/>
          <w:sz w:val="24"/>
          <w:szCs w:val="24"/>
        </w:rPr>
        <w:t xml:space="preserve"> pada penelitian ini terdapat 7</w:t>
      </w:r>
      <w:r w:rsidRPr="00C328E3">
        <w:rPr>
          <w:rFonts w:ascii="Times New Roman" w:hAnsi="Times New Roman" w:cs="Times New Roman"/>
          <w:sz w:val="24"/>
          <w:szCs w:val="24"/>
        </w:rPr>
        <w:t xml:space="preserve"> jenis antibiotik yang terbagi dalam 2 macam rute pemberian, yaitu secara oral dan parenteral. Dari hasil </w:t>
      </w:r>
      <w:proofErr w:type="gramStart"/>
      <w:r w:rsidRPr="00C328E3">
        <w:rPr>
          <w:rFonts w:ascii="Times New Roman" w:hAnsi="Times New Roman" w:cs="Times New Roman"/>
          <w:sz w:val="24"/>
          <w:szCs w:val="24"/>
        </w:rPr>
        <w:t>penelitian  dapat</w:t>
      </w:r>
      <w:proofErr w:type="gramEnd"/>
      <w:r w:rsidRPr="00C328E3">
        <w:rPr>
          <w:rFonts w:ascii="Times New Roman" w:hAnsi="Times New Roman" w:cs="Times New Roman"/>
          <w:sz w:val="24"/>
          <w:szCs w:val="24"/>
        </w:rPr>
        <w:t xml:space="preserve"> di ketahui bahwa terdapat 3 golongan </w:t>
      </w:r>
      <w:r w:rsidRPr="00C328E3">
        <w:rPr>
          <w:rFonts w:ascii="Times New Roman" w:hAnsi="Times New Roman" w:cs="Times New Roman"/>
          <w:sz w:val="24"/>
          <w:szCs w:val="24"/>
        </w:rPr>
        <w:lastRenderedPageBreak/>
        <w:t xml:space="preserve">antibiotik. </w:t>
      </w:r>
      <w:proofErr w:type="gramStart"/>
      <w:r w:rsidRPr="00C328E3">
        <w:rPr>
          <w:rFonts w:ascii="Times New Roman" w:hAnsi="Times New Roman" w:cs="Times New Roman"/>
          <w:sz w:val="24"/>
          <w:szCs w:val="24"/>
        </w:rPr>
        <w:t>Persentase penggunaan antibiotik pada penelitian ini dapat di lihat pada tabel III.</w:t>
      </w:r>
      <w:proofErr w:type="gramEnd"/>
      <w:r w:rsidR="000F17B8">
        <w:rPr>
          <w:rFonts w:ascii="Times New Roman" w:hAnsi="Times New Roman" w:cs="Times New Roman"/>
          <w:sz w:val="24"/>
          <w:szCs w:val="24"/>
        </w:rPr>
        <w:t xml:space="preserve"> </w:t>
      </w:r>
      <w:proofErr w:type="gramStart"/>
      <w:r w:rsidR="000F17B8">
        <w:rPr>
          <w:rFonts w:ascii="Times New Roman" w:hAnsi="Times New Roman" w:cs="Times New Roman"/>
          <w:sz w:val="24"/>
          <w:szCs w:val="24"/>
        </w:rPr>
        <w:t xml:space="preserve">Dari data tersebut </w:t>
      </w:r>
      <w:r w:rsidRPr="00C328E3">
        <w:rPr>
          <w:rFonts w:ascii="Times New Roman" w:hAnsi="Times New Roman" w:cs="Times New Roman"/>
          <w:sz w:val="24"/>
          <w:szCs w:val="24"/>
        </w:rPr>
        <w:t xml:space="preserve">  </w:t>
      </w:r>
      <w:r w:rsidR="000F17B8">
        <w:rPr>
          <w:rFonts w:ascii="Times New Roman" w:hAnsi="Times New Roman" w:cs="Times New Roman"/>
          <w:sz w:val="24"/>
          <w:szCs w:val="24"/>
        </w:rPr>
        <w:t>paling banyak digunakan adalah levofloxacin parenteral dan yang paling sedikit adalah cefotaxime parenteral, Azitromisin oral</w:t>
      </w:r>
      <w:r w:rsidRPr="00C328E3">
        <w:rPr>
          <w:rFonts w:ascii="Times New Roman" w:hAnsi="Times New Roman" w:cs="Times New Roman"/>
          <w:sz w:val="24"/>
          <w:szCs w:val="24"/>
        </w:rPr>
        <w:t>.</w:t>
      </w:r>
      <w:proofErr w:type="gramEnd"/>
    </w:p>
    <w:p w:rsidR="009C25DA" w:rsidRDefault="009C25DA" w:rsidP="00A86B4E">
      <w:pPr>
        <w:rPr>
          <w:rFonts w:ascii="Times New Roman" w:hAnsi="Times New Roman" w:cs="Times New Roman"/>
          <w:b/>
          <w:sz w:val="24"/>
          <w:szCs w:val="24"/>
        </w:rPr>
        <w:sectPr w:rsidR="009C25DA" w:rsidSect="009C25DA">
          <w:type w:val="continuous"/>
          <w:pgSz w:w="12240" w:h="15840"/>
          <w:pgMar w:top="2268" w:right="1701" w:bottom="1701" w:left="2268" w:header="709" w:footer="709" w:gutter="0"/>
          <w:cols w:num="2" w:space="708"/>
          <w:docGrid w:linePitch="360"/>
        </w:sectPr>
      </w:pPr>
    </w:p>
    <w:p w:rsidR="009C25DA" w:rsidRDefault="009C25DA" w:rsidP="00221AEC">
      <w:pPr>
        <w:jc w:val="center"/>
        <w:rPr>
          <w:rFonts w:ascii="Times New Roman" w:hAnsi="Times New Roman" w:cs="Times New Roman"/>
          <w:b/>
          <w:sz w:val="24"/>
          <w:szCs w:val="24"/>
        </w:rPr>
      </w:pPr>
    </w:p>
    <w:p w:rsidR="00221AEC" w:rsidRPr="00C328E3" w:rsidRDefault="00221AEC" w:rsidP="00221AEC">
      <w:pPr>
        <w:jc w:val="center"/>
        <w:rPr>
          <w:rFonts w:ascii="Times New Roman" w:hAnsi="Times New Roman" w:cs="Times New Roman"/>
          <w:b/>
          <w:sz w:val="24"/>
          <w:szCs w:val="24"/>
        </w:rPr>
      </w:pPr>
      <w:r w:rsidRPr="00C328E3">
        <w:rPr>
          <w:rFonts w:ascii="Times New Roman" w:hAnsi="Times New Roman" w:cs="Times New Roman"/>
          <w:b/>
          <w:sz w:val="24"/>
          <w:szCs w:val="24"/>
        </w:rPr>
        <w:t>Tabel IV. Nilai DDD/100 patient days</w:t>
      </w:r>
    </w:p>
    <w:tbl>
      <w:tblPr>
        <w:tblStyle w:val="TableGrid"/>
        <w:tblpPr w:leftFromText="180" w:rightFromText="180" w:vertAnchor="text" w:tblpY="1"/>
        <w:tblOverlap w:val="never"/>
        <w:tblW w:w="0" w:type="auto"/>
        <w:tblLook w:val="04A0" w:firstRow="1" w:lastRow="0" w:firstColumn="1" w:lastColumn="0" w:noHBand="0" w:noVBand="1"/>
      </w:tblPr>
      <w:tblGrid>
        <w:gridCol w:w="1369"/>
        <w:gridCol w:w="1736"/>
        <w:gridCol w:w="1272"/>
        <w:gridCol w:w="1315"/>
        <w:gridCol w:w="1364"/>
      </w:tblGrid>
      <w:tr w:rsidR="00221AEC" w:rsidRPr="00C328E3" w:rsidTr="000F17B8">
        <w:tc>
          <w:tcPr>
            <w:tcW w:w="1369" w:type="dxa"/>
          </w:tcPr>
          <w:p w:rsidR="00221AEC" w:rsidRPr="00C328E3" w:rsidRDefault="00221AEC" w:rsidP="000F17B8">
            <w:pPr>
              <w:jc w:val="both"/>
              <w:rPr>
                <w:rFonts w:ascii="Times New Roman" w:hAnsi="Times New Roman" w:cs="Times New Roman"/>
                <w:b/>
                <w:sz w:val="24"/>
                <w:szCs w:val="24"/>
              </w:rPr>
            </w:pPr>
            <w:r w:rsidRPr="00C328E3">
              <w:rPr>
                <w:rFonts w:ascii="Times New Roman" w:hAnsi="Times New Roman" w:cs="Times New Roman"/>
                <w:b/>
                <w:sz w:val="24"/>
                <w:szCs w:val="24"/>
              </w:rPr>
              <w:t>Kode ATC</w:t>
            </w:r>
          </w:p>
        </w:tc>
        <w:tc>
          <w:tcPr>
            <w:tcW w:w="1736" w:type="dxa"/>
          </w:tcPr>
          <w:p w:rsidR="00221AEC" w:rsidRPr="00C328E3" w:rsidRDefault="00221AEC" w:rsidP="000F17B8">
            <w:pPr>
              <w:jc w:val="both"/>
              <w:rPr>
                <w:rFonts w:ascii="Times New Roman" w:hAnsi="Times New Roman" w:cs="Times New Roman"/>
                <w:b/>
                <w:sz w:val="24"/>
                <w:szCs w:val="24"/>
              </w:rPr>
            </w:pPr>
            <w:r w:rsidRPr="00C328E3">
              <w:rPr>
                <w:rFonts w:ascii="Times New Roman" w:hAnsi="Times New Roman" w:cs="Times New Roman"/>
                <w:b/>
                <w:sz w:val="24"/>
                <w:szCs w:val="24"/>
              </w:rPr>
              <w:t>Antibiotik</w:t>
            </w:r>
          </w:p>
        </w:tc>
        <w:tc>
          <w:tcPr>
            <w:tcW w:w="1272" w:type="dxa"/>
          </w:tcPr>
          <w:p w:rsidR="00221AEC" w:rsidRPr="00C328E3" w:rsidRDefault="00221AEC" w:rsidP="000F17B8">
            <w:pPr>
              <w:jc w:val="both"/>
              <w:rPr>
                <w:rFonts w:ascii="Times New Roman" w:hAnsi="Times New Roman" w:cs="Times New Roman"/>
                <w:b/>
                <w:sz w:val="24"/>
                <w:szCs w:val="24"/>
              </w:rPr>
            </w:pPr>
            <w:r w:rsidRPr="00C328E3">
              <w:rPr>
                <w:rFonts w:ascii="Times New Roman" w:hAnsi="Times New Roman" w:cs="Times New Roman"/>
                <w:b/>
                <w:sz w:val="24"/>
                <w:szCs w:val="24"/>
              </w:rPr>
              <w:t>Rute</w:t>
            </w:r>
          </w:p>
        </w:tc>
        <w:tc>
          <w:tcPr>
            <w:tcW w:w="1315" w:type="dxa"/>
          </w:tcPr>
          <w:p w:rsidR="00221AEC" w:rsidRPr="00C328E3" w:rsidRDefault="00221AEC" w:rsidP="000F17B8">
            <w:pPr>
              <w:jc w:val="both"/>
              <w:rPr>
                <w:rFonts w:ascii="Times New Roman" w:hAnsi="Times New Roman" w:cs="Times New Roman"/>
                <w:b/>
                <w:sz w:val="24"/>
                <w:szCs w:val="24"/>
              </w:rPr>
            </w:pPr>
            <w:r w:rsidRPr="00C328E3">
              <w:rPr>
                <w:rFonts w:ascii="Times New Roman" w:hAnsi="Times New Roman" w:cs="Times New Roman"/>
                <w:b/>
                <w:sz w:val="24"/>
                <w:szCs w:val="24"/>
              </w:rPr>
              <w:t>DDD WHO  (gram)</w:t>
            </w:r>
          </w:p>
        </w:tc>
        <w:tc>
          <w:tcPr>
            <w:tcW w:w="1364" w:type="dxa"/>
          </w:tcPr>
          <w:p w:rsidR="00221AEC" w:rsidRPr="00C328E3" w:rsidRDefault="00221AEC" w:rsidP="000F17B8">
            <w:pPr>
              <w:jc w:val="both"/>
              <w:rPr>
                <w:rFonts w:ascii="Times New Roman" w:hAnsi="Times New Roman" w:cs="Times New Roman"/>
                <w:b/>
                <w:sz w:val="24"/>
                <w:szCs w:val="24"/>
              </w:rPr>
            </w:pPr>
            <w:r w:rsidRPr="00C328E3">
              <w:rPr>
                <w:rFonts w:ascii="Times New Roman" w:hAnsi="Times New Roman" w:cs="Times New Roman"/>
                <w:b/>
                <w:sz w:val="24"/>
                <w:szCs w:val="24"/>
              </w:rPr>
              <w:t>DDD/100 patient-days</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J01DD04</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Ceftriaxone</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p</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2</w:t>
            </w:r>
          </w:p>
        </w:tc>
        <w:tc>
          <w:tcPr>
            <w:tcW w:w="1364" w:type="dxa"/>
          </w:tcPr>
          <w:p w:rsidR="00221AEC" w:rsidRPr="00C328E3" w:rsidRDefault="00221AEC" w:rsidP="000F17B8">
            <w:pPr>
              <w:jc w:val="center"/>
              <w:rPr>
                <w:rFonts w:ascii="Times New Roman" w:hAnsi="Times New Roman" w:cs="Times New Roman"/>
                <w:b/>
                <w:sz w:val="24"/>
                <w:szCs w:val="24"/>
              </w:rPr>
            </w:pPr>
            <w:r w:rsidRPr="00C328E3">
              <w:rPr>
                <w:rFonts w:ascii="Times New Roman" w:hAnsi="Times New Roman" w:cs="Times New Roman"/>
                <w:sz w:val="24"/>
                <w:szCs w:val="24"/>
              </w:rPr>
              <w:t>60,78</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J01MA12</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Levofloksasin</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p</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0,5</w:t>
            </w:r>
          </w:p>
        </w:tc>
        <w:tc>
          <w:tcPr>
            <w:tcW w:w="1364" w:type="dxa"/>
          </w:tcPr>
          <w:p w:rsidR="00221AEC" w:rsidRPr="00C328E3" w:rsidRDefault="00221AEC" w:rsidP="000F17B8">
            <w:pPr>
              <w:tabs>
                <w:tab w:val="left" w:pos="250"/>
                <w:tab w:val="center" w:pos="574"/>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328E3">
              <w:rPr>
                <w:rFonts w:ascii="Times New Roman" w:hAnsi="Times New Roman" w:cs="Times New Roman"/>
                <w:sz w:val="24"/>
                <w:szCs w:val="24"/>
              </w:rPr>
              <w:t>27,20</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JO1FA10</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Azitromisin</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p</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0,5</w:t>
            </w:r>
          </w:p>
        </w:tc>
        <w:tc>
          <w:tcPr>
            <w:tcW w:w="1364" w:type="dxa"/>
          </w:tcPr>
          <w:p w:rsidR="00221AEC" w:rsidRPr="00C328E3" w:rsidRDefault="00221AEC" w:rsidP="000F17B8">
            <w:pPr>
              <w:tabs>
                <w:tab w:val="left" w:pos="6824"/>
              </w:tabs>
              <w:spacing w:before="90"/>
              <w:jc w:val="center"/>
              <w:rPr>
                <w:rFonts w:ascii="Times New Roman" w:hAnsi="Times New Roman" w:cs="Times New Roman"/>
                <w:sz w:val="24"/>
                <w:szCs w:val="24"/>
              </w:rPr>
            </w:pPr>
            <w:r w:rsidRPr="00C328E3">
              <w:rPr>
                <w:rFonts w:ascii="Times New Roman" w:hAnsi="Times New Roman" w:cs="Times New Roman"/>
                <w:sz w:val="24"/>
                <w:szCs w:val="24"/>
              </w:rPr>
              <w:t>3,92</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J01DD12</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Cefoperazone sulbactam</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p</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4</w:t>
            </w:r>
          </w:p>
        </w:tc>
        <w:tc>
          <w:tcPr>
            <w:tcW w:w="1364" w:type="dxa"/>
          </w:tcPr>
          <w:p w:rsidR="00221AEC" w:rsidRPr="00C328E3" w:rsidRDefault="00221AEC" w:rsidP="000F17B8">
            <w:pPr>
              <w:jc w:val="center"/>
              <w:rPr>
                <w:rFonts w:ascii="Times New Roman" w:hAnsi="Times New Roman" w:cs="Times New Roman"/>
                <w:b/>
                <w:sz w:val="24"/>
                <w:szCs w:val="24"/>
              </w:rPr>
            </w:pPr>
            <w:r w:rsidRPr="00C328E3">
              <w:rPr>
                <w:rFonts w:ascii="Times New Roman" w:hAnsi="Times New Roman" w:cs="Times New Roman"/>
                <w:sz w:val="24"/>
                <w:szCs w:val="24"/>
              </w:rPr>
              <w:t>9,80</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J01DD02</w:t>
            </w:r>
          </w:p>
        </w:tc>
        <w:tc>
          <w:tcPr>
            <w:tcW w:w="1736" w:type="dxa"/>
          </w:tcPr>
          <w:p w:rsidR="00221AEC" w:rsidRPr="00C328E3" w:rsidRDefault="00221AEC" w:rsidP="000F17B8">
            <w:pPr>
              <w:jc w:val="both"/>
              <w:rPr>
                <w:rFonts w:ascii="Times New Roman" w:hAnsi="Times New Roman" w:cs="Times New Roman"/>
                <w:sz w:val="24"/>
                <w:szCs w:val="24"/>
              </w:rPr>
            </w:pPr>
            <w:r>
              <w:rPr>
                <w:rFonts w:ascii="Times New Roman" w:hAnsi="Times New Roman" w:cs="Times New Roman"/>
                <w:sz w:val="24"/>
                <w:szCs w:val="24"/>
              </w:rPr>
              <w:t>Ceftazidine</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p</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4</w:t>
            </w:r>
          </w:p>
        </w:tc>
        <w:tc>
          <w:tcPr>
            <w:tcW w:w="1364" w:type="dxa"/>
          </w:tcPr>
          <w:p w:rsidR="00221AEC" w:rsidRPr="00C328E3" w:rsidRDefault="00221AEC" w:rsidP="000F17B8">
            <w:pPr>
              <w:jc w:val="center"/>
              <w:rPr>
                <w:rFonts w:ascii="Times New Roman" w:hAnsi="Times New Roman" w:cs="Times New Roman"/>
                <w:b/>
                <w:sz w:val="24"/>
                <w:szCs w:val="24"/>
              </w:rPr>
            </w:pPr>
            <w:r w:rsidRPr="00C328E3">
              <w:rPr>
                <w:rFonts w:ascii="Times New Roman" w:hAnsi="Times New Roman" w:cs="Times New Roman"/>
                <w:sz w:val="24"/>
                <w:szCs w:val="24"/>
              </w:rPr>
              <w:t>3,92</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J01DD01</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Cefotaxime</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p</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4</w:t>
            </w:r>
          </w:p>
        </w:tc>
        <w:tc>
          <w:tcPr>
            <w:tcW w:w="1364"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0,98</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J01MA12</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Levofloksasin</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O</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0,5</w:t>
            </w:r>
          </w:p>
        </w:tc>
        <w:tc>
          <w:tcPr>
            <w:tcW w:w="1364" w:type="dxa"/>
          </w:tcPr>
          <w:p w:rsidR="00221AEC" w:rsidRPr="00C328E3" w:rsidRDefault="00221AEC" w:rsidP="000F17B8">
            <w:pPr>
              <w:jc w:val="center"/>
              <w:rPr>
                <w:rFonts w:ascii="Times New Roman" w:hAnsi="Times New Roman" w:cs="Times New Roman"/>
                <w:b/>
                <w:sz w:val="24"/>
                <w:szCs w:val="24"/>
              </w:rPr>
            </w:pPr>
            <w:r w:rsidRPr="00C328E3">
              <w:rPr>
                <w:rFonts w:ascii="Times New Roman" w:hAnsi="Times New Roman" w:cs="Times New Roman"/>
                <w:sz w:val="24"/>
                <w:szCs w:val="24"/>
              </w:rPr>
              <w:t>27,20</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JO1FA10</w:t>
            </w:r>
          </w:p>
        </w:tc>
        <w:tc>
          <w:tcPr>
            <w:tcW w:w="1736"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Azitromisin</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O</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0,3</w:t>
            </w:r>
          </w:p>
        </w:tc>
        <w:tc>
          <w:tcPr>
            <w:tcW w:w="1364" w:type="dxa"/>
          </w:tcPr>
          <w:p w:rsidR="00221AEC" w:rsidRPr="00C328E3" w:rsidRDefault="00221AEC" w:rsidP="000F17B8">
            <w:pPr>
              <w:jc w:val="center"/>
              <w:rPr>
                <w:rFonts w:ascii="Times New Roman" w:hAnsi="Times New Roman" w:cs="Times New Roman"/>
                <w:b/>
                <w:sz w:val="24"/>
                <w:szCs w:val="24"/>
              </w:rPr>
            </w:pPr>
            <w:r w:rsidRPr="00C328E3">
              <w:rPr>
                <w:rFonts w:ascii="Times New Roman" w:hAnsi="Times New Roman" w:cs="Times New Roman"/>
                <w:sz w:val="24"/>
                <w:szCs w:val="24"/>
              </w:rPr>
              <w:t>3,92</w:t>
            </w:r>
          </w:p>
        </w:tc>
      </w:tr>
      <w:tr w:rsidR="00221AEC" w:rsidRPr="00C328E3" w:rsidTr="000F17B8">
        <w:tc>
          <w:tcPr>
            <w:tcW w:w="1369"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J01MA12</w:t>
            </w:r>
          </w:p>
        </w:tc>
        <w:tc>
          <w:tcPr>
            <w:tcW w:w="1736" w:type="dxa"/>
          </w:tcPr>
          <w:p w:rsidR="00221AEC" w:rsidRPr="00C328E3" w:rsidRDefault="00221AEC" w:rsidP="000F17B8">
            <w:pPr>
              <w:jc w:val="both"/>
              <w:rPr>
                <w:rFonts w:ascii="Times New Roman" w:hAnsi="Times New Roman" w:cs="Times New Roman"/>
                <w:sz w:val="24"/>
                <w:szCs w:val="24"/>
              </w:rPr>
            </w:pPr>
            <w:r>
              <w:rPr>
                <w:rFonts w:ascii="Times New Roman" w:hAnsi="Times New Roman" w:cs="Times New Roman"/>
                <w:sz w:val="24"/>
                <w:szCs w:val="24"/>
              </w:rPr>
              <w:t>Moksiflokxac</w:t>
            </w:r>
            <w:r w:rsidRPr="00C328E3">
              <w:rPr>
                <w:rFonts w:ascii="Times New Roman" w:hAnsi="Times New Roman" w:cs="Times New Roman"/>
                <w:sz w:val="24"/>
                <w:szCs w:val="24"/>
              </w:rPr>
              <w:t>in</w:t>
            </w:r>
          </w:p>
        </w:tc>
        <w:tc>
          <w:tcPr>
            <w:tcW w:w="1272" w:type="dxa"/>
          </w:tcPr>
          <w:p w:rsidR="00221AEC" w:rsidRPr="00C328E3" w:rsidRDefault="00221AEC" w:rsidP="000F17B8">
            <w:pPr>
              <w:jc w:val="both"/>
              <w:rPr>
                <w:rFonts w:ascii="Times New Roman" w:hAnsi="Times New Roman" w:cs="Times New Roman"/>
                <w:sz w:val="24"/>
                <w:szCs w:val="24"/>
              </w:rPr>
            </w:pPr>
            <w:r w:rsidRPr="00C328E3">
              <w:rPr>
                <w:rFonts w:ascii="Times New Roman" w:hAnsi="Times New Roman" w:cs="Times New Roman"/>
                <w:sz w:val="24"/>
                <w:szCs w:val="24"/>
              </w:rPr>
              <w:t xml:space="preserve">O </w:t>
            </w:r>
          </w:p>
        </w:tc>
        <w:tc>
          <w:tcPr>
            <w:tcW w:w="1315" w:type="dxa"/>
          </w:tcPr>
          <w:p w:rsidR="00221AEC" w:rsidRPr="00C328E3" w:rsidRDefault="00221AEC" w:rsidP="000F17B8">
            <w:pPr>
              <w:jc w:val="center"/>
              <w:rPr>
                <w:rFonts w:ascii="Times New Roman" w:hAnsi="Times New Roman" w:cs="Times New Roman"/>
                <w:sz w:val="24"/>
                <w:szCs w:val="24"/>
              </w:rPr>
            </w:pPr>
            <w:r w:rsidRPr="00C328E3">
              <w:rPr>
                <w:rFonts w:ascii="Times New Roman" w:hAnsi="Times New Roman" w:cs="Times New Roman"/>
                <w:sz w:val="24"/>
                <w:szCs w:val="24"/>
              </w:rPr>
              <w:t>0,4</w:t>
            </w:r>
          </w:p>
        </w:tc>
        <w:tc>
          <w:tcPr>
            <w:tcW w:w="1364" w:type="dxa"/>
          </w:tcPr>
          <w:p w:rsidR="00221AEC" w:rsidRPr="00C328E3" w:rsidRDefault="00221AEC" w:rsidP="000F17B8">
            <w:pPr>
              <w:jc w:val="center"/>
              <w:rPr>
                <w:rFonts w:ascii="Times New Roman" w:hAnsi="Times New Roman" w:cs="Times New Roman"/>
                <w:b/>
                <w:sz w:val="24"/>
                <w:szCs w:val="24"/>
              </w:rPr>
            </w:pPr>
            <w:r w:rsidRPr="00C328E3">
              <w:rPr>
                <w:rFonts w:ascii="Times New Roman" w:hAnsi="Times New Roman" w:cs="Times New Roman"/>
                <w:sz w:val="24"/>
                <w:szCs w:val="24"/>
              </w:rPr>
              <w:t>1,56</w:t>
            </w:r>
          </w:p>
        </w:tc>
      </w:tr>
      <w:tr w:rsidR="00221AEC" w:rsidRPr="00C328E3" w:rsidTr="000F17B8">
        <w:tc>
          <w:tcPr>
            <w:tcW w:w="5692" w:type="dxa"/>
            <w:gridSpan w:val="4"/>
          </w:tcPr>
          <w:p w:rsidR="00221AEC" w:rsidRPr="00C328E3" w:rsidRDefault="00221AEC" w:rsidP="000F17B8">
            <w:pPr>
              <w:tabs>
                <w:tab w:val="left" w:pos="1831"/>
              </w:tabs>
              <w:jc w:val="both"/>
              <w:rPr>
                <w:rFonts w:ascii="Times New Roman" w:hAnsi="Times New Roman" w:cs="Times New Roman"/>
                <w:sz w:val="24"/>
                <w:szCs w:val="24"/>
              </w:rPr>
            </w:pPr>
            <w:r w:rsidRPr="00C328E3">
              <w:rPr>
                <w:rFonts w:ascii="Times New Roman" w:hAnsi="Times New Roman" w:cs="Times New Roman"/>
                <w:sz w:val="24"/>
                <w:szCs w:val="24"/>
              </w:rPr>
              <w:tab/>
              <w:t xml:space="preserve">Total </w:t>
            </w:r>
          </w:p>
        </w:tc>
        <w:tc>
          <w:tcPr>
            <w:tcW w:w="1364" w:type="dxa"/>
          </w:tcPr>
          <w:p w:rsidR="00221AEC" w:rsidRPr="00C328E3" w:rsidRDefault="00221AEC" w:rsidP="000F17B8">
            <w:pPr>
              <w:jc w:val="both"/>
              <w:rPr>
                <w:rFonts w:ascii="Times New Roman" w:hAnsi="Times New Roman" w:cs="Times New Roman"/>
                <w:b/>
                <w:sz w:val="24"/>
                <w:szCs w:val="24"/>
              </w:rPr>
            </w:pPr>
            <w:r w:rsidRPr="00C328E3">
              <w:rPr>
                <w:rFonts w:ascii="Times New Roman" w:hAnsi="Times New Roman" w:cs="Times New Roman"/>
                <w:b/>
                <w:sz w:val="24"/>
                <w:szCs w:val="24"/>
              </w:rPr>
              <w:t>139,28</w:t>
            </w:r>
          </w:p>
        </w:tc>
      </w:tr>
    </w:tbl>
    <w:p w:rsidR="009C25DA" w:rsidRDefault="000F17B8" w:rsidP="000F17B8">
      <w:pPr>
        <w:ind w:left="284"/>
        <w:jc w:val="both"/>
        <w:rPr>
          <w:rFonts w:ascii="Times New Roman" w:hAnsi="Times New Roman" w:cs="Times New Roman"/>
          <w:sz w:val="24"/>
          <w:szCs w:val="24"/>
        </w:rPr>
        <w:sectPr w:rsidR="009C25DA" w:rsidSect="00EE2AF8">
          <w:type w:val="continuous"/>
          <w:pgSz w:w="12240" w:h="15840"/>
          <w:pgMar w:top="2268" w:right="1701" w:bottom="1701" w:left="2268" w:header="709" w:footer="709" w:gutter="0"/>
          <w:cols w:space="708"/>
          <w:docGrid w:linePitch="360"/>
        </w:sectPr>
      </w:pPr>
      <w:r>
        <w:rPr>
          <w:rFonts w:ascii="Times New Roman" w:hAnsi="Times New Roman" w:cs="Times New Roman"/>
          <w:sz w:val="24"/>
          <w:szCs w:val="24"/>
        </w:rPr>
        <w:t xml:space="preserve">     </w:t>
      </w:r>
      <w:r>
        <w:rPr>
          <w:rFonts w:ascii="Times New Roman" w:hAnsi="Times New Roman" w:cs="Times New Roman"/>
          <w:sz w:val="24"/>
          <w:szCs w:val="24"/>
        </w:rPr>
        <w:br w:type="textWrapping" w:clear="all"/>
      </w:r>
    </w:p>
    <w:p w:rsidR="009C25DA" w:rsidRDefault="009C25DA" w:rsidP="009C25DA">
      <w:pPr>
        <w:ind w:firstLine="720"/>
        <w:jc w:val="both"/>
        <w:rPr>
          <w:rFonts w:ascii="Times New Roman" w:hAnsi="Times New Roman" w:cs="Times New Roman"/>
          <w:sz w:val="24"/>
          <w:szCs w:val="24"/>
        </w:rPr>
      </w:pPr>
    </w:p>
    <w:p w:rsidR="009C25DA" w:rsidRDefault="009C25DA" w:rsidP="009C25DA">
      <w:pPr>
        <w:ind w:firstLine="720"/>
        <w:jc w:val="both"/>
        <w:rPr>
          <w:rFonts w:ascii="Times New Roman" w:hAnsi="Times New Roman" w:cs="Times New Roman"/>
          <w:sz w:val="24"/>
          <w:szCs w:val="24"/>
        </w:rPr>
        <w:sectPr w:rsidR="009C25DA" w:rsidSect="009C25DA">
          <w:type w:val="continuous"/>
          <w:pgSz w:w="12240" w:h="15840"/>
          <w:pgMar w:top="2268" w:right="1701" w:bottom="1701" w:left="2268" w:header="709" w:footer="709" w:gutter="0"/>
          <w:cols w:space="708"/>
          <w:docGrid w:linePitch="360"/>
        </w:sectPr>
      </w:pPr>
    </w:p>
    <w:p w:rsidR="00221AEC" w:rsidRDefault="00221AEC" w:rsidP="009C25DA">
      <w:pPr>
        <w:ind w:firstLine="720"/>
        <w:jc w:val="both"/>
        <w:rPr>
          <w:rFonts w:ascii="Times New Roman" w:hAnsi="Times New Roman" w:cs="Times New Roman"/>
          <w:sz w:val="24"/>
          <w:szCs w:val="24"/>
        </w:rPr>
      </w:pPr>
      <w:r w:rsidRPr="00C328E3">
        <w:rPr>
          <w:rFonts w:ascii="Times New Roman" w:hAnsi="Times New Roman" w:cs="Times New Roman"/>
          <w:sz w:val="24"/>
          <w:szCs w:val="24"/>
        </w:rPr>
        <w:lastRenderedPageBreak/>
        <w:t>Berdasarkan tabel IV di</w:t>
      </w:r>
      <w:r>
        <w:rPr>
          <w:rFonts w:ascii="Times New Roman" w:hAnsi="Times New Roman" w:cs="Times New Roman"/>
          <w:sz w:val="24"/>
          <w:szCs w:val="24"/>
        </w:rPr>
        <w:t>atas hasil menunjukkan</w:t>
      </w:r>
      <w:r w:rsidRPr="00C328E3">
        <w:rPr>
          <w:rFonts w:ascii="Times New Roman" w:hAnsi="Times New Roman" w:cs="Times New Roman"/>
          <w:sz w:val="24"/>
          <w:szCs w:val="24"/>
        </w:rPr>
        <w:t xml:space="preserve"> antibiotik parenteral </w:t>
      </w:r>
      <w:r>
        <w:rPr>
          <w:rFonts w:ascii="Times New Roman" w:hAnsi="Times New Roman" w:cs="Times New Roman"/>
          <w:sz w:val="24"/>
          <w:szCs w:val="24"/>
        </w:rPr>
        <w:t xml:space="preserve">Ceftriaxone 60,78%, </w:t>
      </w:r>
      <w:r w:rsidRPr="00C328E3">
        <w:rPr>
          <w:rFonts w:ascii="Times New Roman" w:hAnsi="Times New Roman" w:cs="Times New Roman"/>
          <w:sz w:val="24"/>
          <w:szCs w:val="24"/>
        </w:rPr>
        <w:t>Levofloksasin 27,20</w:t>
      </w:r>
      <w:r>
        <w:rPr>
          <w:rFonts w:ascii="Times New Roman" w:hAnsi="Times New Roman" w:cs="Times New Roman"/>
          <w:sz w:val="24"/>
          <w:szCs w:val="24"/>
        </w:rPr>
        <w:t xml:space="preserve">%, </w:t>
      </w:r>
      <w:r w:rsidRPr="00C328E3">
        <w:rPr>
          <w:rFonts w:ascii="Times New Roman" w:hAnsi="Times New Roman" w:cs="Times New Roman"/>
          <w:sz w:val="24"/>
          <w:szCs w:val="24"/>
        </w:rPr>
        <w:t>Azitromisin</w:t>
      </w:r>
      <w:r>
        <w:rPr>
          <w:rFonts w:ascii="Times New Roman" w:hAnsi="Times New Roman" w:cs="Times New Roman"/>
          <w:sz w:val="24"/>
          <w:szCs w:val="24"/>
        </w:rPr>
        <w:t xml:space="preserve"> </w:t>
      </w:r>
      <w:r w:rsidRPr="00C328E3">
        <w:rPr>
          <w:rFonts w:ascii="Times New Roman" w:hAnsi="Times New Roman" w:cs="Times New Roman"/>
          <w:sz w:val="24"/>
          <w:szCs w:val="24"/>
        </w:rPr>
        <w:t>3,92</w:t>
      </w:r>
      <w:r>
        <w:rPr>
          <w:rFonts w:ascii="Times New Roman" w:hAnsi="Times New Roman" w:cs="Times New Roman"/>
          <w:sz w:val="24"/>
          <w:szCs w:val="24"/>
        </w:rPr>
        <w:t xml:space="preserve">%, </w:t>
      </w:r>
      <w:r w:rsidRPr="00C328E3">
        <w:rPr>
          <w:rFonts w:ascii="Times New Roman" w:hAnsi="Times New Roman" w:cs="Times New Roman"/>
          <w:sz w:val="24"/>
          <w:szCs w:val="24"/>
        </w:rPr>
        <w:t>Cefoperazone sulbactam</w:t>
      </w:r>
      <w:r>
        <w:rPr>
          <w:rFonts w:ascii="Times New Roman" w:hAnsi="Times New Roman" w:cs="Times New Roman"/>
          <w:sz w:val="24"/>
          <w:szCs w:val="24"/>
        </w:rPr>
        <w:t xml:space="preserve"> </w:t>
      </w:r>
      <w:r w:rsidRPr="00C328E3">
        <w:rPr>
          <w:rFonts w:ascii="Times New Roman" w:hAnsi="Times New Roman" w:cs="Times New Roman"/>
          <w:sz w:val="24"/>
          <w:szCs w:val="24"/>
        </w:rPr>
        <w:t>9,80</w:t>
      </w:r>
      <w:r>
        <w:rPr>
          <w:rFonts w:ascii="Times New Roman" w:hAnsi="Times New Roman" w:cs="Times New Roman"/>
          <w:sz w:val="24"/>
          <w:szCs w:val="24"/>
        </w:rPr>
        <w:t>%, Ceftazidine 3,92%, Cefotaxime 0,98%</w:t>
      </w:r>
      <w:r w:rsidRPr="00C328E3">
        <w:rPr>
          <w:rFonts w:ascii="Times New Roman" w:hAnsi="Times New Roman" w:cs="Times New Roman"/>
          <w:sz w:val="24"/>
          <w:szCs w:val="24"/>
        </w:rPr>
        <w:t xml:space="preserve"> yang memiliki nilai DDD/100 patient days paling tinggi adalah Ceftriaxone 60,78</w:t>
      </w:r>
      <w:r w:rsidR="0075456A">
        <w:rPr>
          <w:rFonts w:ascii="Times New Roman" w:hAnsi="Times New Roman" w:cs="Times New Roman"/>
          <w:sz w:val="24"/>
          <w:szCs w:val="24"/>
        </w:rPr>
        <w:t>%</w:t>
      </w:r>
      <w:r>
        <w:rPr>
          <w:rFonts w:ascii="Times New Roman" w:hAnsi="Times New Roman" w:cs="Times New Roman"/>
          <w:sz w:val="24"/>
          <w:szCs w:val="24"/>
        </w:rPr>
        <w:t xml:space="preserve">, sedangkan </w:t>
      </w:r>
      <w:r>
        <w:rPr>
          <w:rFonts w:ascii="Times New Roman" w:hAnsi="Times New Roman" w:cs="Times New Roman"/>
          <w:sz w:val="24"/>
          <w:szCs w:val="24"/>
        </w:rPr>
        <w:lastRenderedPageBreak/>
        <w:t xml:space="preserve">antibiotik Oral </w:t>
      </w:r>
      <w:r w:rsidRPr="00C328E3">
        <w:rPr>
          <w:rFonts w:ascii="Times New Roman" w:hAnsi="Times New Roman" w:cs="Times New Roman"/>
          <w:sz w:val="24"/>
          <w:szCs w:val="24"/>
        </w:rPr>
        <w:t xml:space="preserve">Levofloksasin </w:t>
      </w:r>
      <w:r>
        <w:rPr>
          <w:rFonts w:ascii="Times New Roman" w:hAnsi="Times New Roman" w:cs="Times New Roman"/>
          <w:sz w:val="24"/>
          <w:szCs w:val="24"/>
        </w:rPr>
        <w:t xml:space="preserve"> 27,20%, </w:t>
      </w:r>
      <w:r w:rsidR="009C25DA">
        <w:rPr>
          <w:rFonts w:ascii="Times New Roman" w:hAnsi="Times New Roman" w:cs="Times New Roman"/>
          <w:sz w:val="24"/>
          <w:szCs w:val="24"/>
        </w:rPr>
        <w:t xml:space="preserve"> </w:t>
      </w:r>
      <w:r>
        <w:rPr>
          <w:rFonts w:ascii="Times New Roman" w:hAnsi="Times New Roman" w:cs="Times New Roman"/>
          <w:sz w:val="24"/>
          <w:szCs w:val="24"/>
        </w:rPr>
        <w:t xml:space="preserve">Azitromicin 3,92%, moksifloxacin 1,56% </w:t>
      </w:r>
      <w:r w:rsidRPr="00C328E3">
        <w:rPr>
          <w:rFonts w:ascii="Times New Roman" w:hAnsi="Times New Roman" w:cs="Times New Roman"/>
          <w:sz w:val="24"/>
          <w:szCs w:val="24"/>
        </w:rPr>
        <w:t>sedangkan antibiotik oral yang memiliki nilai DDD/100 patient days paling tinggi adalah Levofloksasin 27,20</w:t>
      </w:r>
      <w:r>
        <w:rPr>
          <w:rFonts w:ascii="Times New Roman" w:hAnsi="Times New Roman" w:cs="Times New Roman"/>
          <w:sz w:val="24"/>
          <w:szCs w:val="24"/>
        </w:rPr>
        <w:t xml:space="preserve">% </w:t>
      </w:r>
      <w:r w:rsidRPr="00C328E3">
        <w:rPr>
          <w:rFonts w:ascii="Times New Roman" w:hAnsi="Times New Roman" w:cs="Times New Roman"/>
          <w:sz w:val="24"/>
          <w:szCs w:val="24"/>
        </w:rPr>
        <w:t>Semakin besar nilai DDD/100 patient-days</w:t>
      </w:r>
      <w:r w:rsidR="000F17B8">
        <w:rPr>
          <w:rFonts w:ascii="Times New Roman" w:hAnsi="Times New Roman" w:cs="Times New Roman"/>
          <w:sz w:val="24"/>
          <w:szCs w:val="24"/>
        </w:rPr>
        <w:t>, menunjukkan b</w:t>
      </w:r>
      <w:r w:rsidR="003079B2">
        <w:rPr>
          <w:rFonts w:ascii="Times New Roman" w:hAnsi="Times New Roman" w:cs="Times New Roman"/>
          <w:sz w:val="24"/>
          <w:szCs w:val="24"/>
        </w:rPr>
        <w:t xml:space="preserve">ahwa semakin besar pula tingkat penggunaan </w:t>
      </w:r>
      <w:r w:rsidRPr="00C328E3">
        <w:rPr>
          <w:rFonts w:ascii="Times New Roman" w:hAnsi="Times New Roman" w:cs="Times New Roman"/>
          <w:sz w:val="24"/>
          <w:szCs w:val="24"/>
        </w:rPr>
        <w:t xml:space="preserve">atau kuantitas antibiotik </w:t>
      </w:r>
    </w:p>
    <w:p w:rsidR="009C25DA" w:rsidRDefault="009C25DA" w:rsidP="000F17B8">
      <w:pPr>
        <w:rPr>
          <w:rFonts w:ascii="Times New Roman" w:hAnsi="Times New Roman" w:cs="Times New Roman"/>
          <w:b/>
          <w:sz w:val="24"/>
          <w:szCs w:val="24"/>
        </w:rPr>
        <w:sectPr w:rsidR="009C25DA" w:rsidSect="009C25DA">
          <w:type w:val="continuous"/>
          <w:pgSz w:w="12240" w:h="15840"/>
          <w:pgMar w:top="2268" w:right="1701" w:bottom="1701" w:left="2268" w:header="709" w:footer="709" w:gutter="0"/>
          <w:cols w:num="2" w:space="708"/>
          <w:docGrid w:linePitch="360"/>
        </w:sectPr>
      </w:pPr>
    </w:p>
    <w:p w:rsidR="00D2265D" w:rsidRDefault="00D2265D" w:rsidP="000F17B8">
      <w:pPr>
        <w:rPr>
          <w:rFonts w:ascii="Times New Roman" w:hAnsi="Times New Roman" w:cs="Times New Roman"/>
          <w:b/>
          <w:sz w:val="24"/>
          <w:szCs w:val="24"/>
        </w:rPr>
      </w:pPr>
    </w:p>
    <w:p w:rsidR="00CD7F76" w:rsidRPr="00C328E3" w:rsidRDefault="00CD7F76" w:rsidP="00CD7F76">
      <w:pPr>
        <w:jc w:val="center"/>
        <w:rPr>
          <w:rFonts w:ascii="Times New Roman" w:hAnsi="Times New Roman" w:cs="Times New Roman"/>
          <w:b/>
          <w:sz w:val="24"/>
          <w:szCs w:val="24"/>
        </w:rPr>
      </w:pPr>
      <w:r w:rsidRPr="00C328E3">
        <w:rPr>
          <w:rFonts w:ascii="Times New Roman" w:hAnsi="Times New Roman" w:cs="Times New Roman"/>
          <w:b/>
          <w:sz w:val="24"/>
          <w:szCs w:val="24"/>
        </w:rPr>
        <w:t>Tabel V. Distribusi aturan penggunaan antibiotika pada pasien</w:t>
      </w:r>
      <w:r w:rsidRPr="00C328E3">
        <w:rPr>
          <w:rFonts w:ascii="Times New Roman" w:hAnsi="Times New Roman" w:cs="Times New Roman"/>
          <w:sz w:val="24"/>
          <w:szCs w:val="24"/>
        </w:rPr>
        <w:t xml:space="preserve"> </w:t>
      </w:r>
      <w:r w:rsidRPr="00C328E3">
        <w:rPr>
          <w:rFonts w:ascii="Times New Roman" w:hAnsi="Times New Roman" w:cs="Times New Roman"/>
          <w:b/>
          <w:sz w:val="24"/>
          <w:szCs w:val="24"/>
        </w:rPr>
        <w:t>pneumonia di Instalasi Rawat Inap Rumah Sakit Kabupaten Tangerang</w:t>
      </w:r>
    </w:p>
    <w:tbl>
      <w:tblPr>
        <w:tblStyle w:val="TableGrid"/>
        <w:tblW w:w="0" w:type="auto"/>
        <w:tblLook w:val="04A0" w:firstRow="1" w:lastRow="0" w:firstColumn="1" w:lastColumn="0" w:noHBand="0" w:noVBand="1"/>
      </w:tblPr>
      <w:tblGrid>
        <w:gridCol w:w="2829"/>
        <w:gridCol w:w="2829"/>
        <w:gridCol w:w="2829"/>
      </w:tblGrid>
      <w:tr w:rsidR="00CD7F76" w:rsidRPr="00C328E3" w:rsidTr="00A07247">
        <w:tc>
          <w:tcPr>
            <w:tcW w:w="2829" w:type="dxa"/>
          </w:tcPr>
          <w:p w:rsidR="00CD7F76" w:rsidRPr="00C328E3" w:rsidRDefault="00CD7F76" w:rsidP="00A07247">
            <w:pPr>
              <w:pStyle w:val="TableParagraph"/>
              <w:spacing w:line="275" w:lineRule="exact"/>
              <w:ind w:left="513" w:right="473"/>
              <w:jc w:val="both"/>
              <w:rPr>
                <w:b/>
                <w:sz w:val="24"/>
              </w:rPr>
            </w:pPr>
            <w:r w:rsidRPr="00C328E3">
              <w:rPr>
                <w:b/>
                <w:sz w:val="24"/>
              </w:rPr>
              <w:t>Aturan Pemakaian</w:t>
            </w:r>
          </w:p>
        </w:tc>
        <w:tc>
          <w:tcPr>
            <w:tcW w:w="2829" w:type="dxa"/>
          </w:tcPr>
          <w:p w:rsidR="00CD7F76" w:rsidRPr="00C328E3" w:rsidRDefault="003079B2" w:rsidP="00A07247">
            <w:pPr>
              <w:pStyle w:val="TableParagraph"/>
              <w:spacing w:before="2" w:line="276" w:lineRule="exact"/>
              <w:ind w:left="940" w:right="294" w:hanging="610"/>
              <w:jc w:val="both"/>
              <w:rPr>
                <w:b/>
                <w:sz w:val="24"/>
              </w:rPr>
            </w:pPr>
            <w:r>
              <w:rPr>
                <w:b/>
                <w:sz w:val="24"/>
              </w:rPr>
              <w:t>Jumlah Antibiotik N = 23</w:t>
            </w:r>
          </w:p>
        </w:tc>
        <w:tc>
          <w:tcPr>
            <w:tcW w:w="2829" w:type="dxa"/>
          </w:tcPr>
          <w:p w:rsidR="00CD7F76" w:rsidRPr="00C328E3" w:rsidRDefault="00CD7F76" w:rsidP="00A07247">
            <w:pPr>
              <w:pStyle w:val="TableParagraph"/>
              <w:spacing w:line="275" w:lineRule="exact"/>
              <w:ind w:left="406" w:right="404"/>
              <w:jc w:val="both"/>
              <w:rPr>
                <w:b/>
                <w:sz w:val="24"/>
              </w:rPr>
            </w:pPr>
            <w:r w:rsidRPr="00C328E3">
              <w:rPr>
                <w:b/>
                <w:sz w:val="24"/>
              </w:rPr>
              <w:t>Persentase (%)</w:t>
            </w:r>
          </w:p>
        </w:tc>
      </w:tr>
      <w:tr w:rsidR="00CD7F76" w:rsidRPr="00C328E3" w:rsidTr="00A07247">
        <w:tc>
          <w:tcPr>
            <w:tcW w:w="2829" w:type="dxa"/>
          </w:tcPr>
          <w:p w:rsidR="00CD7F76" w:rsidRPr="00C328E3" w:rsidRDefault="00CD7F76" w:rsidP="00A07247">
            <w:pPr>
              <w:pStyle w:val="TableParagraph"/>
              <w:tabs>
                <w:tab w:val="left" w:pos="2473"/>
              </w:tabs>
              <w:spacing w:line="253" w:lineRule="exact"/>
              <w:ind w:left="513" w:right="473"/>
              <w:jc w:val="both"/>
              <w:rPr>
                <w:sz w:val="24"/>
              </w:rPr>
            </w:pPr>
            <w:r w:rsidRPr="00C328E3">
              <w:rPr>
                <w:sz w:val="24"/>
              </w:rPr>
              <w:t>1 x sehari</w:t>
            </w:r>
            <w:r>
              <w:rPr>
                <w:sz w:val="24"/>
              </w:rPr>
              <w:tab/>
            </w:r>
          </w:p>
        </w:tc>
        <w:tc>
          <w:tcPr>
            <w:tcW w:w="2829" w:type="dxa"/>
          </w:tcPr>
          <w:p w:rsidR="00CD7F76" w:rsidRPr="00C328E3" w:rsidRDefault="003079B2" w:rsidP="00A07247">
            <w:pPr>
              <w:jc w:val="center"/>
              <w:rPr>
                <w:rFonts w:ascii="Times New Roman" w:hAnsi="Times New Roman" w:cs="Times New Roman"/>
                <w:sz w:val="24"/>
                <w:szCs w:val="24"/>
              </w:rPr>
            </w:pPr>
            <w:r>
              <w:rPr>
                <w:rFonts w:ascii="Times New Roman" w:hAnsi="Times New Roman" w:cs="Times New Roman"/>
                <w:sz w:val="24"/>
                <w:szCs w:val="24"/>
              </w:rPr>
              <w:t>16</w:t>
            </w:r>
          </w:p>
        </w:tc>
        <w:tc>
          <w:tcPr>
            <w:tcW w:w="2829" w:type="dxa"/>
          </w:tcPr>
          <w:p w:rsidR="00CD7F76" w:rsidRPr="00C328E3" w:rsidRDefault="003079B2" w:rsidP="00A07247">
            <w:pPr>
              <w:jc w:val="center"/>
              <w:rPr>
                <w:rFonts w:ascii="Times New Roman" w:hAnsi="Times New Roman" w:cs="Times New Roman"/>
                <w:sz w:val="24"/>
                <w:szCs w:val="24"/>
              </w:rPr>
            </w:pPr>
            <w:r>
              <w:rPr>
                <w:rFonts w:ascii="Times New Roman" w:hAnsi="Times New Roman" w:cs="Times New Roman"/>
                <w:sz w:val="24"/>
                <w:szCs w:val="24"/>
              </w:rPr>
              <w:t>70</w:t>
            </w:r>
            <w:r w:rsidR="00CD7F76" w:rsidRPr="00C328E3">
              <w:rPr>
                <w:rFonts w:ascii="Times New Roman" w:hAnsi="Times New Roman" w:cs="Times New Roman"/>
                <w:sz w:val="24"/>
                <w:szCs w:val="24"/>
              </w:rPr>
              <w:t>%</w:t>
            </w:r>
          </w:p>
        </w:tc>
      </w:tr>
      <w:tr w:rsidR="00CD7F76" w:rsidRPr="00C328E3" w:rsidTr="00A07247">
        <w:tc>
          <w:tcPr>
            <w:tcW w:w="2829" w:type="dxa"/>
          </w:tcPr>
          <w:p w:rsidR="00CD7F76" w:rsidRPr="00C328E3" w:rsidRDefault="00CD7F76" w:rsidP="00A07247">
            <w:pPr>
              <w:pStyle w:val="TableParagraph"/>
              <w:spacing w:before="1" w:line="256" w:lineRule="exact"/>
              <w:ind w:left="513" w:right="473"/>
              <w:jc w:val="both"/>
              <w:rPr>
                <w:sz w:val="24"/>
              </w:rPr>
            </w:pPr>
            <w:r w:rsidRPr="00C328E3">
              <w:rPr>
                <w:sz w:val="24"/>
              </w:rPr>
              <w:t>2 x sehari</w:t>
            </w:r>
          </w:p>
        </w:tc>
        <w:tc>
          <w:tcPr>
            <w:tcW w:w="2829" w:type="dxa"/>
          </w:tcPr>
          <w:p w:rsidR="00CD7F76" w:rsidRPr="00C328E3" w:rsidRDefault="00CD7F76" w:rsidP="00A07247">
            <w:pPr>
              <w:jc w:val="center"/>
              <w:rPr>
                <w:rFonts w:ascii="Times New Roman" w:hAnsi="Times New Roman" w:cs="Times New Roman"/>
                <w:sz w:val="24"/>
                <w:szCs w:val="24"/>
              </w:rPr>
            </w:pPr>
            <w:r w:rsidRPr="00C328E3">
              <w:rPr>
                <w:rFonts w:ascii="Times New Roman" w:hAnsi="Times New Roman" w:cs="Times New Roman"/>
                <w:sz w:val="24"/>
                <w:szCs w:val="24"/>
              </w:rPr>
              <w:t>5</w:t>
            </w:r>
          </w:p>
        </w:tc>
        <w:tc>
          <w:tcPr>
            <w:tcW w:w="2829" w:type="dxa"/>
          </w:tcPr>
          <w:p w:rsidR="00CD7F76" w:rsidRPr="00C328E3" w:rsidRDefault="003079B2" w:rsidP="00A07247">
            <w:pPr>
              <w:jc w:val="center"/>
              <w:rPr>
                <w:rFonts w:ascii="Times New Roman" w:hAnsi="Times New Roman" w:cs="Times New Roman"/>
                <w:sz w:val="24"/>
                <w:szCs w:val="24"/>
              </w:rPr>
            </w:pPr>
            <w:r>
              <w:rPr>
                <w:rFonts w:ascii="Times New Roman" w:hAnsi="Times New Roman" w:cs="Times New Roman"/>
                <w:sz w:val="24"/>
                <w:szCs w:val="24"/>
              </w:rPr>
              <w:t>22</w:t>
            </w:r>
            <w:r w:rsidR="00CD7F76" w:rsidRPr="00C328E3">
              <w:rPr>
                <w:rFonts w:ascii="Times New Roman" w:hAnsi="Times New Roman" w:cs="Times New Roman"/>
                <w:sz w:val="24"/>
                <w:szCs w:val="24"/>
              </w:rPr>
              <w:t>%</w:t>
            </w:r>
          </w:p>
        </w:tc>
      </w:tr>
      <w:tr w:rsidR="00CD7F76" w:rsidRPr="00C328E3" w:rsidTr="00A07247">
        <w:tc>
          <w:tcPr>
            <w:tcW w:w="2829" w:type="dxa"/>
          </w:tcPr>
          <w:p w:rsidR="00CD7F76" w:rsidRPr="00C328E3" w:rsidRDefault="00CD7F76" w:rsidP="00A07247">
            <w:pPr>
              <w:rPr>
                <w:rFonts w:ascii="Times New Roman" w:hAnsi="Times New Roman" w:cs="Times New Roman"/>
                <w:sz w:val="24"/>
                <w:szCs w:val="24"/>
              </w:rPr>
            </w:pPr>
            <w:r w:rsidRPr="00C328E3">
              <w:rPr>
                <w:rFonts w:ascii="Times New Roman" w:hAnsi="Times New Roman" w:cs="Times New Roman"/>
                <w:sz w:val="24"/>
                <w:szCs w:val="24"/>
              </w:rPr>
              <w:t xml:space="preserve">         3 x sehari</w:t>
            </w:r>
          </w:p>
        </w:tc>
        <w:tc>
          <w:tcPr>
            <w:tcW w:w="2829" w:type="dxa"/>
          </w:tcPr>
          <w:p w:rsidR="00CD7F76" w:rsidRPr="00C328E3" w:rsidRDefault="00CD7F76" w:rsidP="00A07247">
            <w:pPr>
              <w:jc w:val="center"/>
              <w:rPr>
                <w:rFonts w:ascii="Times New Roman" w:hAnsi="Times New Roman" w:cs="Times New Roman"/>
                <w:sz w:val="24"/>
                <w:szCs w:val="24"/>
              </w:rPr>
            </w:pPr>
            <w:r w:rsidRPr="00C328E3">
              <w:rPr>
                <w:rFonts w:ascii="Times New Roman" w:hAnsi="Times New Roman" w:cs="Times New Roman"/>
                <w:sz w:val="24"/>
                <w:szCs w:val="24"/>
              </w:rPr>
              <w:t>2</w:t>
            </w:r>
          </w:p>
        </w:tc>
        <w:tc>
          <w:tcPr>
            <w:tcW w:w="2829" w:type="dxa"/>
          </w:tcPr>
          <w:p w:rsidR="00CD7F76" w:rsidRPr="00C328E3" w:rsidRDefault="003079B2" w:rsidP="00A07247">
            <w:pPr>
              <w:jc w:val="center"/>
              <w:rPr>
                <w:rFonts w:ascii="Times New Roman" w:hAnsi="Times New Roman" w:cs="Times New Roman"/>
                <w:sz w:val="24"/>
                <w:szCs w:val="24"/>
              </w:rPr>
            </w:pPr>
            <w:r>
              <w:rPr>
                <w:rFonts w:ascii="Times New Roman" w:hAnsi="Times New Roman" w:cs="Times New Roman"/>
                <w:sz w:val="24"/>
                <w:szCs w:val="24"/>
              </w:rPr>
              <w:t>8</w:t>
            </w:r>
            <w:r w:rsidR="00CD7F76" w:rsidRPr="00C328E3">
              <w:rPr>
                <w:rFonts w:ascii="Times New Roman" w:hAnsi="Times New Roman" w:cs="Times New Roman"/>
                <w:sz w:val="24"/>
                <w:szCs w:val="24"/>
              </w:rPr>
              <w:t>%</w:t>
            </w:r>
          </w:p>
        </w:tc>
      </w:tr>
      <w:tr w:rsidR="00CD7F76" w:rsidRPr="00C328E3" w:rsidTr="00A07247">
        <w:tc>
          <w:tcPr>
            <w:tcW w:w="2829" w:type="dxa"/>
          </w:tcPr>
          <w:p w:rsidR="00CD7F76" w:rsidRPr="00C328E3" w:rsidRDefault="00CD7F76" w:rsidP="00A07247">
            <w:pPr>
              <w:jc w:val="both"/>
              <w:rPr>
                <w:rFonts w:ascii="Times New Roman" w:hAnsi="Times New Roman" w:cs="Times New Roman"/>
                <w:b/>
                <w:sz w:val="24"/>
                <w:szCs w:val="24"/>
              </w:rPr>
            </w:pPr>
            <w:r w:rsidRPr="00C328E3">
              <w:rPr>
                <w:rFonts w:ascii="Times New Roman" w:hAnsi="Times New Roman" w:cs="Times New Roman"/>
                <w:b/>
                <w:sz w:val="24"/>
                <w:szCs w:val="24"/>
              </w:rPr>
              <w:t xml:space="preserve">                  Total </w:t>
            </w:r>
          </w:p>
        </w:tc>
        <w:tc>
          <w:tcPr>
            <w:tcW w:w="2829" w:type="dxa"/>
          </w:tcPr>
          <w:p w:rsidR="00CD7F76" w:rsidRPr="00C328E3" w:rsidRDefault="003079B2" w:rsidP="00A07247">
            <w:pPr>
              <w:jc w:val="center"/>
              <w:rPr>
                <w:rFonts w:ascii="Times New Roman" w:hAnsi="Times New Roman" w:cs="Times New Roman"/>
                <w:sz w:val="24"/>
                <w:szCs w:val="24"/>
              </w:rPr>
            </w:pPr>
            <w:r>
              <w:rPr>
                <w:rFonts w:ascii="Times New Roman" w:hAnsi="Times New Roman" w:cs="Times New Roman"/>
                <w:sz w:val="24"/>
                <w:szCs w:val="24"/>
              </w:rPr>
              <w:t>23</w:t>
            </w:r>
          </w:p>
        </w:tc>
        <w:tc>
          <w:tcPr>
            <w:tcW w:w="2829" w:type="dxa"/>
          </w:tcPr>
          <w:p w:rsidR="00CD7F76" w:rsidRPr="00C328E3" w:rsidRDefault="00CD7F76" w:rsidP="00A07247">
            <w:pPr>
              <w:jc w:val="center"/>
              <w:rPr>
                <w:rFonts w:ascii="Times New Roman" w:hAnsi="Times New Roman" w:cs="Times New Roman"/>
                <w:sz w:val="24"/>
                <w:szCs w:val="24"/>
              </w:rPr>
            </w:pPr>
            <w:r w:rsidRPr="00C328E3">
              <w:rPr>
                <w:rFonts w:ascii="Times New Roman" w:hAnsi="Times New Roman" w:cs="Times New Roman"/>
                <w:sz w:val="24"/>
                <w:szCs w:val="24"/>
              </w:rPr>
              <w:t>100%</w:t>
            </w:r>
          </w:p>
        </w:tc>
      </w:tr>
    </w:tbl>
    <w:p w:rsidR="00CD7F76" w:rsidRDefault="00CD7F76" w:rsidP="00CD7F76">
      <w:pPr>
        <w:ind w:firstLine="720"/>
        <w:jc w:val="both"/>
        <w:rPr>
          <w:rFonts w:ascii="Times New Roman" w:hAnsi="Times New Roman" w:cs="Times New Roman"/>
          <w:sz w:val="24"/>
          <w:szCs w:val="24"/>
        </w:rPr>
      </w:pPr>
    </w:p>
    <w:p w:rsidR="009C25DA" w:rsidRDefault="009C25DA" w:rsidP="00CD7F76">
      <w:pPr>
        <w:ind w:firstLine="720"/>
        <w:jc w:val="both"/>
        <w:rPr>
          <w:rFonts w:ascii="Times New Roman" w:hAnsi="Times New Roman" w:cs="Times New Roman"/>
          <w:sz w:val="24"/>
          <w:szCs w:val="24"/>
        </w:rPr>
        <w:sectPr w:rsidR="009C25DA" w:rsidSect="00EE2AF8">
          <w:type w:val="continuous"/>
          <w:pgSz w:w="12240" w:h="15840"/>
          <w:pgMar w:top="2268" w:right="1701" w:bottom="1701" w:left="2268" w:header="709" w:footer="709" w:gutter="0"/>
          <w:cols w:space="708"/>
          <w:docGrid w:linePitch="360"/>
        </w:sectPr>
      </w:pPr>
    </w:p>
    <w:p w:rsidR="00CD7F76" w:rsidRPr="00C328E3" w:rsidRDefault="00CD7F76" w:rsidP="00CD7F76">
      <w:pPr>
        <w:ind w:firstLine="720"/>
        <w:jc w:val="both"/>
        <w:rPr>
          <w:rFonts w:ascii="Times New Roman" w:hAnsi="Times New Roman" w:cs="Times New Roman"/>
          <w:sz w:val="24"/>
          <w:szCs w:val="24"/>
        </w:rPr>
      </w:pPr>
      <w:r w:rsidRPr="00C328E3">
        <w:rPr>
          <w:rFonts w:ascii="Times New Roman" w:hAnsi="Times New Roman" w:cs="Times New Roman"/>
          <w:sz w:val="24"/>
          <w:szCs w:val="24"/>
        </w:rPr>
        <w:lastRenderedPageBreak/>
        <w:t>Berdasarkan  tabel V diatas diketahui bahwa dalam penelitian ini di dapatkan 18 pasien pneumonia yang menjalani rawat inap menerima terapi dengan aturan penggunaan 1x sehari yaitu pasien yang mendapatkan antibiotik ceftriaxone, levofloxacin, Azitromycin, m</w:t>
      </w:r>
      <w:r w:rsidR="003079B2">
        <w:rPr>
          <w:rFonts w:ascii="Times New Roman" w:hAnsi="Times New Roman" w:cs="Times New Roman"/>
          <w:sz w:val="24"/>
          <w:szCs w:val="24"/>
        </w:rPr>
        <w:t>oksifloxacin yaitu 70</w:t>
      </w:r>
      <w:r w:rsidRPr="00C328E3">
        <w:rPr>
          <w:rFonts w:ascii="Times New Roman" w:hAnsi="Times New Roman" w:cs="Times New Roman"/>
          <w:sz w:val="24"/>
          <w:szCs w:val="24"/>
        </w:rPr>
        <w:t xml:space="preserve">%, 5 pasien pneumonia yang menjalani rawat inap menerima terapi </w:t>
      </w:r>
      <w:r w:rsidRPr="00C328E3">
        <w:rPr>
          <w:rFonts w:ascii="Times New Roman" w:hAnsi="Times New Roman" w:cs="Times New Roman"/>
          <w:sz w:val="24"/>
          <w:szCs w:val="24"/>
        </w:rPr>
        <w:lastRenderedPageBreak/>
        <w:t xml:space="preserve">dengan aturan penggunaan </w:t>
      </w:r>
      <w:r w:rsidRPr="00C328E3">
        <w:rPr>
          <w:rFonts w:ascii="Times New Roman" w:hAnsi="Times New Roman" w:cs="Times New Roman"/>
          <w:sz w:val="24"/>
        </w:rPr>
        <w:t>2 x sehari pasien mendapatkan antibiotik cefixime,</w:t>
      </w:r>
      <w:r w:rsidR="0075456A">
        <w:rPr>
          <w:rFonts w:ascii="Times New Roman" w:hAnsi="Times New Roman" w:cs="Times New Roman"/>
          <w:sz w:val="24"/>
        </w:rPr>
        <w:t xml:space="preserve"> </w:t>
      </w:r>
      <w:r w:rsidRPr="00C328E3">
        <w:rPr>
          <w:rFonts w:ascii="Times New Roman" w:hAnsi="Times New Roman" w:cs="Times New Roman"/>
          <w:sz w:val="24"/>
        </w:rPr>
        <w:t xml:space="preserve">cefoperazone, yaitu </w:t>
      </w:r>
      <w:r w:rsidR="003079B2">
        <w:rPr>
          <w:rFonts w:ascii="Times New Roman" w:hAnsi="Times New Roman" w:cs="Times New Roman"/>
          <w:sz w:val="24"/>
          <w:szCs w:val="24"/>
        </w:rPr>
        <w:t>22</w:t>
      </w:r>
      <w:r w:rsidRPr="00C328E3">
        <w:rPr>
          <w:rFonts w:ascii="Times New Roman" w:hAnsi="Times New Roman" w:cs="Times New Roman"/>
          <w:sz w:val="24"/>
          <w:szCs w:val="24"/>
        </w:rPr>
        <w:t xml:space="preserve">%, 2 pasien pneumonia yang menjalani rawat inap menerima terapi dengan aturan penggunaan 3 x sehari pasien mendapatkan antibiotik </w:t>
      </w:r>
      <w:r w:rsidRPr="00C328E3">
        <w:rPr>
          <w:rFonts w:ascii="Times New Roman" w:hAnsi="Times New Roman" w:cs="Times New Roman"/>
          <w:sz w:val="24"/>
        </w:rPr>
        <w:t>ceftazidime,</w:t>
      </w:r>
      <w:r w:rsidR="0075456A">
        <w:rPr>
          <w:rFonts w:ascii="Times New Roman" w:hAnsi="Times New Roman" w:cs="Times New Roman"/>
          <w:sz w:val="24"/>
        </w:rPr>
        <w:t xml:space="preserve"> </w:t>
      </w:r>
      <w:r w:rsidRPr="00C328E3">
        <w:rPr>
          <w:rFonts w:ascii="Times New Roman" w:hAnsi="Times New Roman" w:cs="Times New Roman"/>
          <w:sz w:val="24"/>
        </w:rPr>
        <w:t xml:space="preserve">cefotaxime yaitu </w:t>
      </w:r>
      <w:r w:rsidR="003079B2">
        <w:rPr>
          <w:rFonts w:ascii="Times New Roman" w:hAnsi="Times New Roman" w:cs="Times New Roman"/>
          <w:sz w:val="24"/>
          <w:szCs w:val="24"/>
        </w:rPr>
        <w:t>8</w:t>
      </w:r>
      <w:r w:rsidRPr="00C328E3">
        <w:rPr>
          <w:rFonts w:ascii="Times New Roman" w:hAnsi="Times New Roman" w:cs="Times New Roman"/>
          <w:sz w:val="24"/>
          <w:szCs w:val="24"/>
        </w:rPr>
        <w:t>%.</w:t>
      </w:r>
      <w:r w:rsidRPr="00C328E3">
        <w:rPr>
          <w:rFonts w:ascii="Times New Roman" w:hAnsi="Times New Roman" w:cs="Times New Roman"/>
          <w:sz w:val="24"/>
        </w:rPr>
        <w:t xml:space="preserve"> </w:t>
      </w:r>
      <w:proofErr w:type="gramStart"/>
      <w:r w:rsidRPr="00C328E3">
        <w:rPr>
          <w:rFonts w:ascii="Times New Roman" w:hAnsi="Times New Roman" w:cs="Times New Roman"/>
          <w:sz w:val="24"/>
          <w:szCs w:val="24"/>
        </w:rPr>
        <w:t>di</w:t>
      </w:r>
      <w:proofErr w:type="gramEnd"/>
      <w:r w:rsidRPr="00C328E3">
        <w:rPr>
          <w:rFonts w:ascii="Times New Roman" w:hAnsi="Times New Roman" w:cs="Times New Roman"/>
          <w:sz w:val="24"/>
          <w:szCs w:val="24"/>
        </w:rPr>
        <w:t xml:space="preserve"> rumah sakit kabupaten Tangerang</w:t>
      </w:r>
    </w:p>
    <w:p w:rsidR="009C25DA" w:rsidRDefault="009C25DA" w:rsidP="009C25DA">
      <w:pPr>
        <w:jc w:val="both"/>
        <w:rPr>
          <w:rFonts w:ascii="Times New Roman" w:hAnsi="Times New Roman" w:cs="Times New Roman"/>
          <w:sz w:val="24"/>
          <w:szCs w:val="24"/>
        </w:rPr>
        <w:sectPr w:rsidR="009C25DA" w:rsidSect="009C25DA">
          <w:type w:val="continuous"/>
          <w:pgSz w:w="12240" w:h="15840"/>
          <w:pgMar w:top="2268" w:right="1701" w:bottom="1701" w:left="2268" w:header="709" w:footer="709" w:gutter="0"/>
          <w:cols w:num="2" w:space="708"/>
          <w:docGrid w:linePitch="360"/>
        </w:sectPr>
      </w:pPr>
    </w:p>
    <w:p w:rsidR="009C25DA" w:rsidRDefault="009C25DA" w:rsidP="00B472E9">
      <w:pPr>
        <w:rPr>
          <w:rFonts w:ascii="Times New Roman" w:hAnsi="Times New Roman" w:cs="Times New Roman"/>
          <w:b/>
          <w:sz w:val="24"/>
          <w:szCs w:val="24"/>
        </w:rPr>
      </w:pPr>
    </w:p>
    <w:p w:rsidR="00B472E9" w:rsidRPr="0075456A" w:rsidRDefault="009C25DA" w:rsidP="0075456A">
      <w:pPr>
        <w:jc w:val="center"/>
        <w:rPr>
          <w:rFonts w:ascii="Times New Roman" w:hAnsi="Times New Roman" w:cs="Times New Roman"/>
          <w:b/>
          <w:sz w:val="24"/>
          <w:szCs w:val="24"/>
        </w:rPr>
      </w:pPr>
      <w:r w:rsidRPr="0075456A">
        <w:rPr>
          <w:rFonts w:ascii="Times New Roman" w:hAnsi="Times New Roman" w:cs="Times New Roman"/>
          <w:b/>
          <w:sz w:val="24"/>
          <w:szCs w:val="24"/>
        </w:rPr>
        <w:t>Tabel VI. H</w:t>
      </w:r>
      <w:r w:rsidR="00B472E9" w:rsidRPr="0075456A">
        <w:rPr>
          <w:rFonts w:ascii="Times New Roman" w:hAnsi="Times New Roman" w:cs="Times New Roman"/>
          <w:b/>
          <w:sz w:val="24"/>
          <w:szCs w:val="24"/>
        </w:rPr>
        <w:t>asil evaluasi penggunaan antibiotik untuk pasien pneumonia berdasarkan kategori gysens di rumah sakit kabupaten Tangerang periode januari-juni 2021</w:t>
      </w:r>
    </w:p>
    <w:tbl>
      <w:tblPr>
        <w:tblStyle w:val="TableGrid"/>
        <w:tblW w:w="8575" w:type="dxa"/>
        <w:tblLook w:val="04A0" w:firstRow="1" w:lastRow="0" w:firstColumn="1" w:lastColumn="0" w:noHBand="0" w:noVBand="1"/>
      </w:tblPr>
      <w:tblGrid>
        <w:gridCol w:w="800"/>
        <w:gridCol w:w="1610"/>
        <w:gridCol w:w="1229"/>
        <w:gridCol w:w="970"/>
        <w:gridCol w:w="751"/>
        <w:gridCol w:w="788"/>
        <w:gridCol w:w="804"/>
        <w:gridCol w:w="802"/>
        <w:gridCol w:w="821"/>
      </w:tblGrid>
      <w:tr w:rsidR="00B472E9" w:rsidTr="00A07247">
        <w:tc>
          <w:tcPr>
            <w:tcW w:w="800" w:type="dxa"/>
            <w:vMerge w:val="restart"/>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 xml:space="preserve">No </w:t>
            </w:r>
          </w:p>
        </w:tc>
        <w:tc>
          <w:tcPr>
            <w:tcW w:w="1610" w:type="dxa"/>
            <w:vMerge w:val="restart"/>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 xml:space="preserve">Antibiotik </w:t>
            </w:r>
          </w:p>
        </w:tc>
        <w:tc>
          <w:tcPr>
            <w:tcW w:w="1229" w:type="dxa"/>
            <w:vMerge w:val="restart"/>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 xml:space="preserve">Rute pemberian </w:t>
            </w:r>
          </w:p>
        </w:tc>
        <w:tc>
          <w:tcPr>
            <w:tcW w:w="4115" w:type="dxa"/>
            <w:gridSpan w:val="5"/>
          </w:tcPr>
          <w:p w:rsidR="00B472E9" w:rsidRDefault="00B472E9" w:rsidP="00A07247">
            <w:pPr>
              <w:jc w:val="center"/>
              <w:rPr>
                <w:rFonts w:ascii="Times New Roman" w:hAnsi="Times New Roman" w:cs="Times New Roman"/>
                <w:sz w:val="24"/>
                <w:szCs w:val="24"/>
              </w:rPr>
            </w:pPr>
            <w:r>
              <w:rPr>
                <w:rFonts w:ascii="Times New Roman" w:hAnsi="Times New Roman" w:cs="Times New Roman"/>
                <w:sz w:val="24"/>
                <w:szCs w:val="24"/>
              </w:rPr>
              <w:t>Kategori Gysens</w:t>
            </w:r>
          </w:p>
        </w:tc>
        <w:tc>
          <w:tcPr>
            <w:tcW w:w="821" w:type="dxa"/>
            <w:vMerge w:val="restart"/>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Total</w:t>
            </w:r>
          </w:p>
        </w:tc>
      </w:tr>
      <w:tr w:rsidR="00B472E9" w:rsidTr="00A07247">
        <w:tc>
          <w:tcPr>
            <w:tcW w:w="800" w:type="dxa"/>
            <w:vMerge/>
          </w:tcPr>
          <w:p w:rsidR="00B472E9" w:rsidRDefault="00B472E9" w:rsidP="00A07247">
            <w:pPr>
              <w:rPr>
                <w:rFonts w:ascii="Times New Roman" w:hAnsi="Times New Roman" w:cs="Times New Roman"/>
                <w:sz w:val="24"/>
                <w:szCs w:val="24"/>
              </w:rPr>
            </w:pPr>
          </w:p>
        </w:tc>
        <w:tc>
          <w:tcPr>
            <w:tcW w:w="1610" w:type="dxa"/>
            <w:vMerge/>
          </w:tcPr>
          <w:p w:rsidR="00B472E9" w:rsidRDefault="00B472E9" w:rsidP="00A07247">
            <w:pPr>
              <w:rPr>
                <w:rFonts w:ascii="Times New Roman" w:hAnsi="Times New Roman" w:cs="Times New Roman"/>
                <w:sz w:val="24"/>
                <w:szCs w:val="24"/>
              </w:rPr>
            </w:pPr>
          </w:p>
        </w:tc>
        <w:tc>
          <w:tcPr>
            <w:tcW w:w="1229" w:type="dxa"/>
            <w:vMerge/>
          </w:tcPr>
          <w:p w:rsidR="00B472E9" w:rsidRDefault="00B472E9" w:rsidP="00A07247">
            <w:pPr>
              <w:rPr>
                <w:rFonts w:ascii="Times New Roman" w:hAnsi="Times New Roman" w:cs="Times New Roman"/>
                <w:sz w:val="24"/>
                <w:szCs w:val="24"/>
              </w:rPr>
            </w:pPr>
          </w:p>
        </w:tc>
        <w:tc>
          <w:tcPr>
            <w:tcW w:w="970"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0</w:t>
            </w:r>
          </w:p>
        </w:tc>
        <w:tc>
          <w:tcPr>
            <w:tcW w:w="751"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V</w:t>
            </w:r>
          </w:p>
        </w:tc>
        <w:tc>
          <w:tcPr>
            <w:tcW w:w="788"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IVa</w:t>
            </w:r>
          </w:p>
        </w:tc>
        <w:tc>
          <w:tcPr>
            <w:tcW w:w="804"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IVd</w:t>
            </w:r>
          </w:p>
        </w:tc>
        <w:tc>
          <w:tcPr>
            <w:tcW w:w="802"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IIIb</w:t>
            </w:r>
          </w:p>
        </w:tc>
        <w:tc>
          <w:tcPr>
            <w:tcW w:w="821" w:type="dxa"/>
            <w:vMerge/>
          </w:tcPr>
          <w:p w:rsidR="00B472E9" w:rsidRDefault="00B472E9" w:rsidP="00A07247">
            <w:pPr>
              <w:rPr>
                <w:rFonts w:ascii="Times New Roman" w:hAnsi="Times New Roman" w:cs="Times New Roman"/>
                <w:sz w:val="24"/>
                <w:szCs w:val="24"/>
              </w:rPr>
            </w:pPr>
          </w:p>
        </w:tc>
      </w:tr>
      <w:tr w:rsidR="00B472E9" w:rsidTr="00A07247">
        <w:tc>
          <w:tcPr>
            <w:tcW w:w="800" w:type="dxa"/>
          </w:tcPr>
          <w:p w:rsidR="00B472E9" w:rsidRDefault="00B472E9" w:rsidP="00A07247">
            <w:pPr>
              <w:rPr>
                <w:rFonts w:ascii="Times New Roman" w:hAnsi="Times New Roman" w:cs="Times New Roman"/>
                <w:sz w:val="24"/>
                <w:szCs w:val="24"/>
              </w:rPr>
            </w:pPr>
          </w:p>
        </w:tc>
        <w:tc>
          <w:tcPr>
            <w:tcW w:w="1610" w:type="dxa"/>
          </w:tcPr>
          <w:p w:rsidR="00B472E9" w:rsidRDefault="00B472E9" w:rsidP="00A07247">
            <w:pPr>
              <w:rPr>
                <w:rFonts w:ascii="Times New Roman" w:hAnsi="Times New Roman" w:cs="Times New Roman"/>
                <w:sz w:val="24"/>
                <w:szCs w:val="24"/>
              </w:rPr>
            </w:pPr>
          </w:p>
        </w:tc>
        <w:tc>
          <w:tcPr>
            <w:tcW w:w="1229" w:type="dxa"/>
          </w:tcPr>
          <w:p w:rsidR="00B472E9" w:rsidRDefault="00B472E9" w:rsidP="00A07247">
            <w:pPr>
              <w:rPr>
                <w:rFonts w:ascii="Times New Roman" w:hAnsi="Times New Roman" w:cs="Times New Roman"/>
                <w:sz w:val="24"/>
                <w:szCs w:val="24"/>
              </w:rPr>
            </w:pPr>
          </w:p>
        </w:tc>
        <w:tc>
          <w:tcPr>
            <w:tcW w:w="970"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14</w:t>
            </w:r>
          </w:p>
        </w:tc>
        <w:tc>
          <w:tcPr>
            <w:tcW w:w="751"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1</w:t>
            </w:r>
          </w:p>
        </w:tc>
        <w:tc>
          <w:tcPr>
            <w:tcW w:w="788"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1</w:t>
            </w:r>
          </w:p>
        </w:tc>
        <w:tc>
          <w:tcPr>
            <w:tcW w:w="804"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6</w:t>
            </w:r>
          </w:p>
        </w:tc>
        <w:tc>
          <w:tcPr>
            <w:tcW w:w="802" w:type="dxa"/>
          </w:tcPr>
          <w:p w:rsidR="00B472E9" w:rsidRDefault="00B472E9" w:rsidP="00A07247">
            <w:pPr>
              <w:rPr>
                <w:rFonts w:ascii="Times New Roman" w:hAnsi="Times New Roman" w:cs="Times New Roman"/>
                <w:sz w:val="24"/>
                <w:szCs w:val="24"/>
              </w:rPr>
            </w:pPr>
            <w:r>
              <w:rPr>
                <w:rFonts w:ascii="Times New Roman" w:hAnsi="Times New Roman" w:cs="Times New Roman"/>
                <w:sz w:val="24"/>
                <w:szCs w:val="24"/>
              </w:rPr>
              <w:t>1</w:t>
            </w:r>
          </w:p>
        </w:tc>
        <w:tc>
          <w:tcPr>
            <w:tcW w:w="821" w:type="dxa"/>
          </w:tcPr>
          <w:p w:rsidR="00B472E9" w:rsidRDefault="00B472E9" w:rsidP="00A07247">
            <w:pPr>
              <w:rPr>
                <w:rFonts w:ascii="Times New Roman" w:hAnsi="Times New Roman" w:cs="Times New Roman"/>
                <w:sz w:val="24"/>
                <w:szCs w:val="24"/>
              </w:rPr>
            </w:pPr>
          </w:p>
        </w:tc>
      </w:tr>
      <w:tr w:rsidR="00F4021C" w:rsidTr="00A07247">
        <w:tc>
          <w:tcPr>
            <w:tcW w:w="80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1</w:t>
            </w:r>
          </w:p>
        </w:tc>
        <w:tc>
          <w:tcPr>
            <w:tcW w:w="161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 xml:space="preserve">Azithromycin, </w:t>
            </w:r>
          </w:p>
        </w:tc>
        <w:tc>
          <w:tcPr>
            <w:tcW w:w="1229"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P</w:t>
            </w:r>
          </w:p>
        </w:tc>
        <w:tc>
          <w:tcPr>
            <w:tcW w:w="970"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1</w:t>
            </w:r>
          </w:p>
        </w:tc>
        <w:tc>
          <w:tcPr>
            <w:tcW w:w="751" w:type="dxa"/>
          </w:tcPr>
          <w:p w:rsidR="00F4021C" w:rsidRDefault="00F4021C" w:rsidP="00A07247">
            <w:pPr>
              <w:rPr>
                <w:rFonts w:ascii="Times New Roman" w:hAnsi="Times New Roman" w:cs="Times New Roman"/>
                <w:sz w:val="24"/>
                <w:szCs w:val="24"/>
              </w:rPr>
            </w:pPr>
          </w:p>
        </w:tc>
        <w:tc>
          <w:tcPr>
            <w:tcW w:w="788" w:type="dxa"/>
          </w:tcPr>
          <w:p w:rsidR="00F4021C" w:rsidRDefault="00F4021C" w:rsidP="00A07247">
            <w:pPr>
              <w:rPr>
                <w:rFonts w:ascii="Times New Roman" w:hAnsi="Times New Roman" w:cs="Times New Roman"/>
                <w:sz w:val="24"/>
                <w:szCs w:val="24"/>
              </w:rPr>
            </w:pPr>
          </w:p>
        </w:tc>
        <w:tc>
          <w:tcPr>
            <w:tcW w:w="804"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1</w:t>
            </w:r>
          </w:p>
        </w:tc>
        <w:tc>
          <w:tcPr>
            <w:tcW w:w="802" w:type="dxa"/>
          </w:tcPr>
          <w:p w:rsidR="00F4021C" w:rsidRDefault="00F4021C" w:rsidP="00A07247">
            <w:pPr>
              <w:rPr>
                <w:rFonts w:ascii="Times New Roman" w:hAnsi="Times New Roman" w:cs="Times New Roman"/>
                <w:sz w:val="24"/>
                <w:szCs w:val="24"/>
              </w:rPr>
            </w:pPr>
          </w:p>
        </w:tc>
        <w:tc>
          <w:tcPr>
            <w:tcW w:w="821" w:type="dxa"/>
          </w:tcPr>
          <w:p w:rsidR="00F4021C" w:rsidRDefault="005F131C" w:rsidP="00A07247">
            <w:pPr>
              <w:rPr>
                <w:rFonts w:ascii="Times New Roman" w:hAnsi="Times New Roman" w:cs="Times New Roman"/>
                <w:sz w:val="24"/>
                <w:szCs w:val="24"/>
              </w:rPr>
            </w:pPr>
            <w:r>
              <w:rPr>
                <w:rFonts w:ascii="Times New Roman" w:hAnsi="Times New Roman" w:cs="Times New Roman"/>
                <w:sz w:val="24"/>
                <w:szCs w:val="24"/>
              </w:rPr>
              <w:t>2</w:t>
            </w:r>
          </w:p>
        </w:tc>
      </w:tr>
      <w:tr w:rsidR="00F4021C" w:rsidTr="00A07247">
        <w:tc>
          <w:tcPr>
            <w:tcW w:w="80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2</w:t>
            </w:r>
          </w:p>
        </w:tc>
        <w:tc>
          <w:tcPr>
            <w:tcW w:w="161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Levofloxacin</w:t>
            </w:r>
          </w:p>
        </w:tc>
        <w:tc>
          <w:tcPr>
            <w:tcW w:w="1229"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P</w:t>
            </w:r>
          </w:p>
        </w:tc>
        <w:tc>
          <w:tcPr>
            <w:tcW w:w="970" w:type="dxa"/>
          </w:tcPr>
          <w:p w:rsidR="00F4021C" w:rsidRDefault="006C49A5" w:rsidP="00A07247">
            <w:pPr>
              <w:rPr>
                <w:rFonts w:ascii="Times New Roman" w:hAnsi="Times New Roman" w:cs="Times New Roman"/>
                <w:sz w:val="24"/>
                <w:szCs w:val="24"/>
              </w:rPr>
            </w:pPr>
            <w:r>
              <w:rPr>
                <w:rFonts w:ascii="Times New Roman" w:hAnsi="Times New Roman" w:cs="Times New Roman"/>
                <w:sz w:val="24"/>
                <w:szCs w:val="24"/>
              </w:rPr>
              <w:t>7</w:t>
            </w:r>
          </w:p>
        </w:tc>
        <w:tc>
          <w:tcPr>
            <w:tcW w:w="751"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1</w:t>
            </w:r>
          </w:p>
        </w:tc>
        <w:tc>
          <w:tcPr>
            <w:tcW w:w="788" w:type="dxa"/>
          </w:tcPr>
          <w:p w:rsidR="00F4021C" w:rsidRDefault="00F4021C" w:rsidP="00A07247">
            <w:pPr>
              <w:rPr>
                <w:rFonts w:ascii="Times New Roman" w:hAnsi="Times New Roman" w:cs="Times New Roman"/>
                <w:sz w:val="24"/>
                <w:szCs w:val="24"/>
              </w:rPr>
            </w:pPr>
          </w:p>
        </w:tc>
        <w:tc>
          <w:tcPr>
            <w:tcW w:w="804"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1</w:t>
            </w:r>
          </w:p>
        </w:tc>
        <w:tc>
          <w:tcPr>
            <w:tcW w:w="802" w:type="dxa"/>
          </w:tcPr>
          <w:p w:rsidR="00F4021C" w:rsidRDefault="00F4021C" w:rsidP="00A07247">
            <w:pPr>
              <w:rPr>
                <w:rFonts w:ascii="Times New Roman" w:hAnsi="Times New Roman" w:cs="Times New Roman"/>
                <w:sz w:val="24"/>
                <w:szCs w:val="24"/>
              </w:rPr>
            </w:pPr>
          </w:p>
        </w:tc>
        <w:tc>
          <w:tcPr>
            <w:tcW w:w="821" w:type="dxa"/>
          </w:tcPr>
          <w:p w:rsidR="00F4021C" w:rsidRDefault="005F131C" w:rsidP="00A07247">
            <w:pPr>
              <w:rPr>
                <w:rFonts w:ascii="Times New Roman" w:hAnsi="Times New Roman" w:cs="Times New Roman"/>
                <w:sz w:val="24"/>
                <w:szCs w:val="24"/>
              </w:rPr>
            </w:pPr>
            <w:r>
              <w:rPr>
                <w:rFonts w:ascii="Times New Roman" w:hAnsi="Times New Roman" w:cs="Times New Roman"/>
                <w:sz w:val="24"/>
                <w:szCs w:val="24"/>
              </w:rPr>
              <w:t>9</w:t>
            </w:r>
          </w:p>
        </w:tc>
      </w:tr>
      <w:tr w:rsidR="00F4021C" w:rsidTr="00A07247">
        <w:tc>
          <w:tcPr>
            <w:tcW w:w="80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3</w:t>
            </w:r>
          </w:p>
        </w:tc>
        <w:tc>
          <w:tcPr>
            <w:tcW w:w="161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Ceftriaxone</w:t>
            </w:r>
          </w:p>
        </w:tc>
        <w:tc>
          <w:tcPr>
            <w:tcW w:w="1229"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P</w:t>
            </w:r>
          </w:p>
        </w:tc>
        <w:tc>
          <w:tcPr>
            <w:tcW w:w="970"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1</w:t>
            </w:r>
          </w:p>
        </w:tc>
        <w:tc>
          <w:tcPr>
            <w:tcW w:w="751" w:type="dxa"/>
          </w:tcPr>
          <w:p w:rsidR="00F4021C" w:rsidRDefault="00F4021C" w:rsidP="00A07247">
            <w:pPr>
              <w:rPr>
                <w:rFonts w:ascii="Times New Roman" w:hAnsi="Times New Roman" w:cs="Times New Roman"/>
                <w:sz w:val="24"/>
                <w:szCs w:val="24"/>
              </w:rPr>
            </w:pPr>
          </w:p>
        </w:tc>
        <w:tc>
          <w:tcPr>
            <w:tcW w:w="788"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1</w:t>
            </w:r>
          </w:p>
        </w:tc>
        <w:tc>
          <w:tcPr>
            <w:tcW w:w="804" w:type="dxa"/>
          </w:tcPr>
          <w:p w:rsidR="00F4021C" w:rsidRDefault="009140F9" w:rsidP="00A07247">
            <w:pPr>
              <w:rPr>
                <w:rFonts w:ascii="Times New Roman" w:hAnsi="Times New Roman" w:cs="Times New Roman"/>
                <w:sz w:val="24"/>
                <w:szCs w:val="24"/>
              </w:rPr>
            </w:pPr>
            <w:r>
              <w:rPr>
                <w:rFonts w:ascii="Times New Roman" w:hAnsi="Times New Roman" w:cs="Times New Roman"/>
                <w:sz w:val="24"/>
                <w:szCs w:val="24"/>
              </w:rPr>
              <w:t>3</w:t>
            </w:r>
          </w:p>
        </w:tc>
        <w:tc>
          <w:tcPr>
            <w:tcW w:w="802" w:type="dxa"/>
          </w:tcPr>
          <w:p w:rsidR="00F4021C" w:rsidRDefault="00F4021C" w:rsidP="00A07247">
            <w:pPr>
              <w:rPr>
                <w:rFonts w:ascii="Times New Roman" w:hAnsi="Times New Roman" w:cs="Times New Roman"/>
                <w:sz w:val="24"/>
                <w:szCs w:val="24"/>
              </w:rPr>
            </w:pPr>
          </w:p>
        </w:tc>
        <w:tc>
          <w:tcPr>
            <w:tcW w:w="821" w:type="dxa"/>
          </w:tcPr>
          <w:p w:rsidR="00F4021C" w:rsidRDefault="005F131C" w:rsidP="00A07247">
            <w:pPr>
              <w:rPr>
                <w:rFonts w:ascii="Times New Roman" w:hAnsi="Times New Roman" w:cs="Times New Roman"/>
                <w:sz w:val="24"/>
                <w:szCs w:val="24"/>
              </w:rPr>
            </w:pPr>
            <w:r>
              <w:rPr>
                <w:rFonts w:ascii="Times New Roman" w:hAnsi="Times New Roman" w:cs="Times New Roman"/>
                <w:sz w:val="24"/>
                <w:szCs w:val="24"/>
              </w:rPr>
              <w:t>5</w:t>
            </w:r>
          </w:p>
        </w:tc>
      </w:tr>
      <w:tr w:rsidR="00F4021C" w:rsidTr="00A07247">
        <w:tc>
          <w:tcPr>
            <w:tcW w:w="80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4</w:t>
            </w:r>
          </w:p>
        </w:tc>
        <w:tc>
          <w:tcPr>
            <w:tcW w:w="161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Cefoperazone sulbactam</w:t>
            </w:r>
          </w:p>
        </w:tc>
        <w:tc>
          <w:tcPr>
            <w:tcW w:w="1229"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P</w:t>
            </w:r>
          </w:p>
        </w:tc>
        <w:tc>
          <w:tcPr>
            <w:tcW w:w="970" w:type="dxa"/>
          </w:tcPr>
          <w:p w:rsidR="00F4021C" w:rsidRDefault="006C49A5" w:rsidP="00A07247">
            <w:pPr>
              <w:rPr>
                <w:rFonts w:ascii="Times New Roman" w:hAnsi="Times New Roman" w:cs="Times New Roman"/>
                <w:sz w:val="24"/>
                <w:szCs w:val="24"/>
              </w:rPr>
            </w:pPr>
            <w:r>
              <w:rPr>
                <w:rFonts w:ascii="Times New Roman" w:hAnsi="Times New Roman" w:cs="Times New Roman"/>
                <w:sz w:val="24"/>
                <w:szCs w:val="24"/>
              </w:rPr>
              <w:t>4</w:t>
            </w:r>
          </w:p>
        </w:tc>
        <w:tc>
          <w:tcPr>
            <w:tcW w:w="751" w:type="dxa"/>
          </w:tcPr>
          <w:p w:rsidR="00F4021C" w:rsidRDefault="00F4021C" w:rsidP="00A07247">
            <w:pPr>
              <w:rPr>
                <w:rFonts w:ascii="Times New Roman" w:hAnsi="Times New Roman" w:cs="Times New Roman"/>
                <w:sz w:val="24"/>
                <w:szCs w:val="24"/>
              </w:rPr>
            </w:pPr>
          </w:p>
        </w:tc>
        <w:tc>
          <w:tcPr>
            <w:tcW w:w="788" w:type="dxa"/>
          </w:tcPr>
          <w:p w:rsidR="00F4021C" w:rsidRDefault="00F4021C" w:rsidP="00A07247">
            <w:pPr>
              <w:rPr>
                <w:rFonts w:ascii="Times New Roman" w:hAnsi="Times New Roman" w:cs="Times New Roman"/>
                <w:sz w:val="24"/>
                <w:szCs w:val="24"/>
              </w:rPr>
            </w:pPr>
          </w:p>
        </w:tc>
        <w:tc>
          <w:tcPr>
            <w:tcW w:w="804" w:type="dxa"/>
          </w:tcPr>
          <w:p w:rsidR="00F4021C" w:rsidRDefault="006C49A5" w:rsidP="00A07247">
            <w:pPr>
              <w:rPr>
                <w:rFonts w:ascii="Times New Roman" w:hAnsi="Times New Roman" w:cs="Times New Roman"/>
                <w:sz w:val="24"/>
                <w:szCs w:val="24"/>
              </w:rPr>
            </w:pPr>
            <w:r>
              <w:rPr>
                <w:rFonts w:ascii="Times New Roman" w:hAnsi="Times New Roman" w:cs="Times New Roman"/>
                <w:sz w:val="24"/>
                <w:szCs w:val="24"/>
              </w:rPr>
              <w:t>1</w:t>
            </w:r>
          </w:p>
        </w:tc>
        <w:tc>
          <w:tcPr>
            <w:tcW w:w="802" w:type="dxa"/>
          </w:tcPr>
          <w:p w:rsidR="00F4021C" w:rsidRDefault="00F4021C" w:rsidP="00A07247">
            <w:pPr>
              <w:rPr>
                <w:rFonts w:ascii="Times New Roman" w:hAnsi="Times New Roman" w:cs="Times New Roman"/>
                <w:sz w:val="24"/>
                <w:szCs w:val="24"/>
              </w:rPr>
            </w:pPr>
          </w:p>
        </w:tc>
        <w:tc>
          <w:tcPr>
            <w:tcW w:w="821" w:type="dxa"/>
          </w:tcPr>
          <w:p w:rsidR="00F4021C" w:rsidRDefault="005F131C" w:rsidP="00A07247">
            <w:pPr>
              <w:rPr>
                <w:rFonts w:ascii="Times New Roman" w:hAnsi="Times New Roman" w:cs="Times New Roman"/>
                <w:sz w:val="24"/>
                <w:szCs w:val="24"/>
              </w:rPr>
            </w:pPr>
            <w:r>
              <w:rPr>
                <w:rFonts w:ascii="Times New Roman" w:hAnsi="Times New Roman" w:cs="Times New Roman"/>
                <w:sz w:val="24"/>
                <w:szCs w:val="24"/>
              </w:rPr>
              <w:t>5</w:t>
            </w:r>
          </w:p>
        </w:tc>
      </w:tr>
      <w:tr w:rsidR="00F4021C" w:rsidTr="00A07247">
        <w:tc>
          <w:tcPr>
            <w:tcW w:w="800"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5</w:t>
            </w:r>
          </w:p>
        </w:tc>
        <w:tc>
          <w:tcPr>
            <w:tcW w:w="1610" w:type="dxa"/>
          </w:tcPr>
          <w:p w:rsidR="00F4021C" w:rsidRDefault="006C49A5" w:rsidP="00A07247">
            <w:pPr>
              <w:rPr>
                <w:rFonts w:ascii="Times New Roman" w:hAnsi="Times New Roman" w:cs="Times New Roman"/>
                <w:sz w:val="24"/>
                <w:szCs w:val="24"/>
              </w:rPr>
            </w:pPr>
            <w:r>
              <w:rPr>
                <w:rFonts w:ascii="Times New Roman" w:hAnsi="Times New Roman" w:cs="Times New Roman"/>
                <w:sz w:val="24"/>
                <w:szCs w:val="24"/>
              </w:rPr>
              <w:t>Cefotaxime</w:t>
            </w:r>
          </w:p>
        </w:tc>
        <w:tc>
          <w:tcPr>
            <w:tcW w:w="1229" w:type="dxa"/>
          </w:tcPr>
          <w:p w:rsidR="00F4021C" w:rsidRDefault="00F4021C" w:rsidP="00A07247">
            <w:pPr>
              <w:rPr>
                <w:rFonts w:ascii="Times New Roman" w:hAnsi="Times New Roman" w:cs="Times New Roman"/>
                <w:sz w:val="24"/>
                <w:szCs w:val="24"/>
              </w:rPr>
            </w:pPr>
            <w:r>
              <w:rPr>
                <w:rFonts w:ascii="Times New Roman" w:hAnsi="Times New Roman" w:cs="Times New Roman"/>
                <w:sz w:val="24"/>
                <w:szCs w:val="24"/>
              </w:rPr>
              <w:t>P</w:t>
            </w:r>
          </w:p>
        </w:tc>
        <w:tc>
          <w:tcPr>
            <w:tcW w:w="970" w:type="dxa"/>
          </w:tcPr>
          <w:p w:rsidR="00F4021C" w:rsidRDefault="00F4021C" w:rsidP="00A07247">
            <w:pPr>
              <w:rPr>
                <w:rFonts w:ascii="Times New Roman" w:hAnsi="Times New Roman" w:cs="Times New Roman"/>
                <w:sz w:val="24"/>
                <w:szCs w:val="24"/>
              </w:rPr>
            </w:pPr>
          </w:p>
        </w:tc>
        <w:tc>
          <w:tcPr>
            <w:tcW w:w="751" w:type="dxa"/>
          </w:tcPr>
          <w:p w:rsidR="00F4021C" w:rsidRDefault="00F4021C" w:rsidP="00A07247">
            <w:pPr>
              <w:rPr>
                <w:rFonts w:ascii="Times New Roman" w:hAnsi="Times New Roman" w:cs="Times New Roman"/>
                <w:sz w:val="24"/>
                <w:szCs w:val="24"/>
              </w:rPr>
            </w:pPr>
          </w:p>
        </w:tc>
        <w:tc>
          <w:tcPr>
            <w:tcW w:w="788" w:type="dxa"/>
          </w:tcPr>
          <w:p w:rsidR="00F4021C" w:rsidRDefault="00F4021C" w:rsidP="00A07247">
            <w:pPr>
              <w:rPr>
                <w:rFonts w:ascii="Times New Roman" w:hAnsi="Times New Roman" w:cs="Times New Roman"/>
                <w:sz w:val="24"/>
                <w:szCs w:val="24"/>
              </w:rPr>
            </w:pPr>
          </w:p>
        </w:tc>
        <w:tc>
          <w:tcPr>
            <w:tcW w:w="804" w:type="dxa"/>
          </w:tcPr>
          <w:p w:rsidR="00F4021C" w:rsidRDefault="00F4021C" w:rsidP="00A07247">
            <w:pPr>
              <w:rPr>
                <w:rFonts w:ascii="Times New Roman" w:hAnsi="Times New Roman" w:cs="Times New Roman"/>
                <w:sz w:val="24"/>
                <w:szCs w:val="24"/>
              </w:rPr>
            </w:pPr>
          </w:p>
        </w:tc>
        <w:tc>
          <w:tcPr>
            <w:tcW w:w="802" w:type="dxa"/>
          </w:tcPr>
          <w:p w:rsidR="00F4021C" w:rsidRDefault="006C49A5" w:rsidP="00A07247">
            <w:pPr>
              <w:rPr>
                <w:rFonts w:ascii="Times New Roman" w:hAnsi="Times New Roman" w:cs="Times New Roman"/>
                <w:sz w:val="24"/>
                <w:szCs w:val="24"/>
              </w:rPr>
            </w:pPr>
            <w:r>
              <w:rPr>
                <w:rFonts w:ascii="Times New Roman" w:hAnsi="Times New Roman" w:cs="Times New Roman"/>
                <w:sz w:val="24"/>
                <w:szCs w:val="24"/>
              </w:rPr>
              <w:t>1</w:t>
            </w:r>
          </w:p>
        </w:tc>
        <w:tc>
          <w:tcPr>
            <w:tcW w:w="821" w:type="dxa"/>
          </w:tcPr>
          <w:p w:rsidR="00F4021C" w:rsidRDefault="005F131C" w:rsidP="00A07247">
            <w:pPr>
              <w:rPr>
                <w:rFonts w:ascii="Times New Roman" w:hAnsi="Times New Roman" w:cs="Times New Roman"/>
                <w:sz w:val="24"/>
                <w:szCs w:val="24"/>
              </w:rPr>
            </w:pPr>
            <w:r>
              <w:rPr>
                <w:rFonts w:ascii="Times New Roman" w:hAnsi="Times New Roman" w:cs="Times New Roman"/>
                <w:sz w:val="24"/>
                <w:szCs w:val="24"/>
              </w:rPr>
              <w:t>1</w:t>
            </w:r>
          </w:p>
        </w:tc>
      </w:tr>
      <w:tr w:rsidR="006C49A5" w:rsidTr="00A07247">
        <w:tc>
          <w:tcPr>
            <w:tcW w:w="800" w:type="dxa"/>
          </w:tcPr>
          <w:p w:rsidR="006C49A5" w:rsidRDefault="006C49A5" w:rsidP="00A07247">
            <w:pPr>
              <w:rPr>
                <w:rFonts w:ascii="Times New Roman" w:hAnsi="Times New Roman" w:cs="Times New Roman"/>
                <w:sz w:val="24"/>
                <w:szCs w:val="24"/>
              </w:rPr>
            </w:pPr>
            <w:r>
              <w:rPr>
                <w:rFonts w:ascii="Times New Roman" w:hAnsi="Times New Roman" w:cs="Times New Roman"/>
                <w:sz w:val="24"/>
                <w:szCs w:val="24"/>
              </w:rPr>
              <w:t>6</w:t>
            </w:r>
          </w:p>
        </w:tc>
        <w:tc>
          <w:tcPr>
            <w:tcW w:w="1610" w:type="dxa"/>
          </w:tcPr>
          <w:p w:rsidR="006C49A5" w:rsidRDefault="006C49A5" w:rsidP="006C49A5">
            <w:pPr>
              <w:rPr>
                <w:rFonts w:ascii="Times New Roman" w:hAnsi="Times New Roman" w:cs="Times New Roman"/>
                <w:sz w:val="24"/>
                <w:szCs w:val="24"/>
              </w:rPr>
            </w:pPr>
            <w:r>
              <w:rPr>
                <w:rFonts w:ascii="Times New Roman" w:hAnsi="Times New Roman" w:cs="Times New Roman"/>
                <w:sz w:val="24"/>
                <w:szCs w:val="24"/>
              </w:rPr>
              <w:t xml:space="preserve">Ceftazidime </w:t>
            </w:r>
          </w:p>
        </w:tc>
        <w:tc>
          <w:tcPr>
            <w:tcW w:w="1229" w:type="dxa"/>
          </w:tcPr>
          <w:p w:rsidR="006C49A5" w:rsidRDefault="006C49A5" w:rsidP="00A07247">
            <w:pPr>
              <w:rPr>
                <w:rFonts w:ascii="Times New Roman" w:hAnsi="Times New Roman" w:cs="Times New Roman"/>
                <w:sz w:val="24"/>
                <w:szCs w:val="24"/>
              </w:rPr>
            </w:pPr>
            <w:r>
              <w:rPr>
                <w:rFonts w:ascii="Times New Roman" w:hAnsi="Times New Roman" w:cs="Times New Roman"/>
                <w:sz w:val="24"/>
                <w:szCs w:val="24"/>
              </w:rPr>
              <w:t>p</w:t>
            </w:r>
          </w:p>
        </w:tc>
        <w:tc>
          <w:tcPr>
            <w:tcW w:w="970" w:type="dxa"/>
          </w:tcPr>
          <w:p w:rsidR="006C49A5" w:rsidRDefault="006C49A5" w:rsidP="00A07247">
            <w:pPr>
              <w:rPr>
                <w:rFonts w:ascii="Times New Roman" w:hAnsi="Times New Roman" w:cs="Times New Roman"/>
                <w:sz w:val="24"/>
                <w:szCs w:val="24"/>
              </w:rPr>
            </w:pPr>
            <w:r>
              <w:rPr>
                <w:rFonts w:ascii="Times New Roman" w:hAnsi="Times New Roman" w:cs="Times New Roman"/>
                <w:sz w:val="24"/>
                <w:szCs w:val="24"/>
              </w:rPr>
              <w:t>1</w:t>
            </w:r>
          </w:p>
        </w:tc>
        <w:tc>
          <w:tcPr>
            <w:tcW w:w="751" w:type="dxa"/>
          </w:tcPr>
          <w:p w:rsidR="006C49A5" w:rsidRDefault="006C49A5" w:rsidP="00A07247">
            <w:pPr>
              <w:rPr>
                <w:rFonts w:ascii="Times New Roman" w:hAnsi="Times New Roman" w:cs="Times New Roman"/>
                <w:sz w:val="24"/>
                <w:szCs w:val="24"/>
              </w:rPr>
            </w:pPr>
          </w:p>
        </w:tc>
        <w:tc>
          <w:tcPr>
            <w:tcW w:w="788" w:type="dxa"/>
          </w:tcPr>
          <w:p w:rsidR="006C49A5" w:rsidRDefault="006C49A5" w:rsidP="00A07247">
            <w:pPr>
              <w:rPr>
                <w:rFonts w:ascii="Times New Roman" w:hAnsi="Times New Roman" w:cs="Times New Roman"/>
                <w:sz w:val="24"/>
                <w:szCs w:val="24"/>
              </w:rPr>
            </w:pPr>
          </w:p>
        </w:tc>
        <w:tc>
          <w:tcPr>
            <w:tcW w:w="804" w:type="dxa"/>
          </w:tcPr>
          <w:p w:rsidR="006C49A5" w:rsidRDefault="006C49A5" w:rsidP="00A07247">
            <w:pPr>
              <w:rPr>
                <w:rFonts w:ascii="Times New Roman" w:hAnsi="Times New Roman" w:cs="Times New Roman"/>
                <w:sz w:val="24"/>
                <w:szCs w:val="24"/>
              </w:rPr>
            </w:pPr>
          </w:p>
        </w:tc>
        <w:tc>
          <w:tcPr>
            <w:tcW w:w="802" w:type="dxa"/>
          </w:tcPr>
          <w:p w:rsidR="006C49A5" w:rsidRDefault="006C49A5" w:rsidP="00A07247">
            <w:pPr>
              <w:rPr>
                <w:rFonts w:ascii="Times New Roman" w:hAnsi="Times New Roman" w:cs="Times New Roman"/>
                <w:sz w:val="24"/>
                <w:szCs w:val="24"/>
              </w:rPr>
            </w:pPr>
          </w:p>
        </w:tc>
        <w:tc>
          <w:tcPr>
            <w:tcW w:w="821" w:type="dxa"/>
          </w:tcPr>
          <w:p w:rsidR="006C49A5" w:rsidRDefault="005F131C" w:rsidP="00A07247">
            <w:pPr>
              <w:rPr>
                <w:rFonts w:ascii="Times New Roman" w:hAnsi="Times New Roman" w:cs="Times New Roman"/>
                <w:sz w:val="24"/>
                <w:szCs w:val="24"/>
              </w:rPr>
            </w:pPr>
            <w:r>
              <w:rPr>
                <w:rFonts w:ascii="Times New Roman" w:hAnsi="Times New Roman" w:cs="Times New Roman"/>
                <w:sz w:val="24"/>
                <w:szCs w:val="24"/>
              </w:rPr>
              <w:t>1</w:t>
            </w:r>
          </w:p>
        </w:tc>
      </w:tr>
      <w:tr w:rsidR="00014C83" w:rsidTr="00A07247">
        <w:tc>
          <w:tcPr>
            <w:tcW w:w="3639" w:type="dxa"/>
            <w:gridSpan w:val="3"/>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 xml:space="preserve">Jumlah </w:t>
            </w:r>
            <w:r>
              <w:rPr>
                <w:rFonts w:ascii="Times New Roman" w:hAnsi="Times New Roman" w:cs="Times New Roman"/>
                <w:sz w:val="24"/>
                <w:szCs w:val="24"/>
              </w:rPr>
              <w:tab/>
            </w:r>
          </w:p>
        </w:tc>
        <w:tc>
          <w:tcPr>
            <w:tcW w:w="970"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14</w:t>
            </w:r>
          </w:p>
        </w:tc>
        <w:tc>
          <w:tcPr>
            <w:tcW w:w="751" w:type="dxa"/>
          </w:tcPr>
          <w:p w:rsidR="00014C83" w:rsidRDefault="00014C83" w:rsidP="005014A5">
            <w:pPr>
              <w:rPr>
                <w:rFonts w:ascii="Times New Roman" w:hAnsi="Times New Roman" w:cs="Times New Roman"/>
                <w:sz w:val="24"/>
                <w:szCs w:val="24"/>
              </w:rPr>
            </w:pPr>
          </w:p>
        </w:tc>
        <w:tc>
          <w:tcPr>
            <w:tcW w:w="788"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1</w:t>
            </w:r>
          </w:p>
        </w:tc>
        <w:tc>
          <w:tcPr>
            <w:tcW w:w="804"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6</w:t>
            </w:r>
          </w:p>
        </w:tc>
        <w:tc>
          <w:tcPr>
            <w:tcW w:w="802"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1</w:t>
            </w:r>
          </w:p>
        </w:tc>
        <w:tc>
          <w:tcPr>
            <w:tcW w:w="821"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23</w:t>
            </w:r>
          </w:p>
        </w:tc>
      </w:tr>
      <w:tr w:rsidR="00014C83" w:rsidTr="00A07247">
        <w:tc>
          <w:tcPr>
            <w:tcW w:w="3639" w:type="dxa"/>
            <w:gridSpan w:val="3"/>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Presentase %</w:t>
            </w:r>
            <w:r>
              <w:rPr>
                <w:rFonts w:ascii="Times New Roman" w:hAnsi="Times New Roman" w:cs="Times New Roman"/>
                <w:sz w:val="24"/>
                <w:szCs w:val="24"/>
              </w:rPr>
              <w:tab/>
            </w:r>
          </w:p>
        </w:tc>
        <w:tc>
          <w:tcPr>
            <w:tcW w:w="970"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61%</w:t>
            </w:r>
          </w:p>
        </w:tc>
        <w:tc>
          <w:tcPr>
            <w:tcW w:w="751" w:type="dxa"/>
          </w:tcPr>
          <w:p w:rsidR="00014C83" w:rsidRDefault="00014C83" w:rsidP="005014A5">
            <w:pPr>
              <w:rPr>
                <w:rFonts w:ascii="Times New Roman" w:hAnsi="Times New Roman" w:cs="Times New Roman"/>
                <w:sz w:val="24"/>
                <w:szCs w:val="24"/>
              </w:rPr>
            </w:pPr>
          </w:p>
        </w:tc>
        <w:tc>
          <w:tcPr>
            <w:tcW w:w="788"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4%</w:t>
            </w:r>
          </w:p>
        </w:tc>
        <w:tc>
          <w:tcPr>
            <w:tcW w:w="804"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26%</w:t>
            </w:r>
          </w:p>
        </w:tc>
        <w:tc>
          <w:tcPr>
            <w:tcW w:w="802"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4%</w:t>
            </w:r>
          </w:p>
        </w:tc>
        <w:tc>
          <w:tcPr>
            <w:tcW w:w="821" w:type="dxa"/>
          </w:tcPr>
          <w:p w:rsidR="00014C83" w:rsidRDefault="00014C83" w:rsidP="00A07247">
            <w:pPr>
              <w:rPr>
                <w:rFonts w:ascii="Times New Roman" w:hAnsi="Times New Roman" w:cs="Times New Roman"/>
                <w:sz w:val="24"/>
                <w:szCs w:val="24"/>
              </w:rPr>
            </w:pPr>
            <w:r>
              <w:rPr>
                <w:rFonts w:ascii="Times New Roman" w:hAnsi="Times New Roman" w:cs="Times New Roman"/>
                <w:sz w:val="24"/>
                <w:szCs w:val="24"/>
              </w:rPr>
              <w:t>100%</w:t>
            </w:r>
          </w:p>
        </w:tc>
      </w:tr>
    </w:tbl>
    <w:p w:rsidR="00E13860" w:rsidRDefault="00E13860" w:rsidP="00E13860">
      <w:pPr>
        <w:ind w:firstLine="360"/>
        <w:jc w:val="both"/>
        <w:rPr>
          <w:rFonts w:ascii="Times New Roman" w:hAnsi="Times New Roman" w:cs="Times New Roman"/>
          <w:sz w:val="24"/>
          <w:szCs w:val="24"/>
        </w:rPr>
      </w:pPr>
    </w:p>
    <w:p w:rsidR="009C25DA" w:rsidRDefault="009C25DA" w:rsidP="00ED1AF5">
      <w:pPr>
        <w:ind w:firstLine="360"/>
        <w:jc w:val="both"/>
        <w:rPr>
          <w:rFonts w:ascii="Times New Roman" w:hAnsi="Times New Roman" w:cs="Times New Roman"/>
          <w:sz w:val="24"/>
          <w:szCs w:val="24"/>
        </w:rPr>
        <w:sectPr w:rsidR="009C25DA" w:rsidSect="00EE2AF8">
          <w:type w:val="continuous"/>
          <w:pgSz w:w="12240" w:h="15840"/>
          <w:pgMar w:top="2268" w:right="1701" w:bottom="1701" w:left="2268" w:header="709" w:footer="709" w:gutter="0"/>
          <w:cols w:space="708"/>
          <w:docGrid w:linePitch="360"/>
        </w:sectPr>
      </w:pPr>
    </w:p>
    <w:p w:rsidR="00B472E9" w:rsidRPr="00ED1AF5" w:rsidRDefault="00E13860" w:rsidP="00ED1AF5">
      <w:pPr>
        <w:ind w:firstLine="360"/>
        <w:jc w:val="both"/>
        <w:rPr>
          <w:rFonts w:ascii="Times New Roman" w:hAnsi="Times New Roman" w:cs="Times New Roman"/>
          <w:i/>
          <w:sz w:val="24"/>
          <w:szCs w:val="24"/>
        </w:rPr>
      </w:pPr>
      <w:r w:rsidRPr="00C328E3">
        <w:rPr>
          <w:rFonts w:ascii="Times New Roman" w:hAnsi="Times New Roman" w:cs="Times New Roman"/>
          <w:sz w:val="24"/>
          <w:szCs w:val="24"/>
        </w:rPr>
        <w:lastRenderedPageBreak/>
        <w:t>Berdasarkan tabel diatas 4.5</w:t>
      </w:r>
      <w:r w:rsidRPr="00C328E3">
        <w:rPr>
          <w:rFonts w:ascii="Times New Roman" w:hAnsi="Times New Roman" w:cs="Times New Roman"/>
          <w:spacing w:val="4"/>
          <w:sz w:val="24"/>
          <w:szCs w:val="24"/>
        </w:rPr>
        <w:t xml:space="preserve"> </w:t>
      </w:r>
      <w:r w:rsidRPr="00C328E3">
        <w:rPr>
          <w:rFonts w:ascii="Times New Roman" w:hAnsi="Times New Roman" w:cs="Times New Roman"/>
          <w:sz w:val="24"/>
          <w:szCs w:val="24"/>
        </w:rPr>
        <w:t>yang</w:t>
      </w:r>
      <w:r w:rsidRPr="00C328E3">
        <w:rPr>
          <w:rFonts w:ascii="Times New Roman" w:hAnsi="Times New Roman" w:cs="Times New Roman"/>
          <w:spacing w:val="2"/>
          <w:sz w:val="24"/>
          <w:szCs w:val="24"/>
        </w:rPr>
        <w:t xml:space="preserve"> </w:t>
      </w:r>
      <w:r w:rsidRPr="00C328E3">
        <w:rPr>
          <w:rFonts w:ascii="Times New Roman" w:hAnsi="Times New Roman" w:cs="Times New Roman"/>
          <w:sz w:val="24"/>
          <w:szCs w:val="24"/>
        </w:rPr>
        <w:t>rasional</w:t>
      </w:r>
      <w:r w:rsidRPr="00C328E3">
        <w:rPr>
          <w:rFonts w:ascii="Times New Roman" w:hAnsi="Times New Roman" w:cs="Times New Roman"/>
          <w:spacing w:val="1"/>
          <w:sz w:val="24"/>
          <w:szCs w:val="24"/>
        </w:rPr>
        <w:t xml:space="preserve"> </w:t>
      </w:r>
      <w:r w:rsidRPr="00C328E3">
        <w:rPr>
          <w:rFonts w:ascii="Times New Roman" w:hAnsi="Times New Roman" w:cs="Times New Roman"/>
          <w:sz w:val="24"/>
          <w:szCs w:val="24"/>
        </w:rPr>
        <w:t>100%</w:t>
      </w:r>
      <w:r w:rsidRPr="00C328E3">
        <w:rPr>
          <w:rFonts w:ascii="Times New Roman" w:hAnsi="Times New Roman" w:cs="Times New Roman"/>
          <w:spacing w:val="4"/>
          <w:sz w:val="24"/>
          <w:szCs w:val="24"/>
        </w:rPr>
        <w:t xml:space="preserve"> </w:t>
      </w:r>
      <w:r w:rsidRPr="00C328E3">
        <w:rPr>
          <w:rFonts w:ascii="Times New Roman" w:hAnsi="Times New Roman" w:cs="Times New Roman"/>
          <w:sz w:val="24"/>
          <w:szCs w:val="24"/>
        </w:rPr>
        <w:t>yang sudah</w:t>
      </w:r>
      <w:r w:rsidRPr="00C328E3">
        <w:rPr>
          <w:rFonts w:ascii="Times New Roman" w:hAnsi="Times New Roman" w:cs="Times New Roman"/>
          <w:spacing w:val="3"/>
          <w:sz w:val="24"/>
          <w:szCs w:val="24"/>
        </w:rPr>
        <w:t xml:space="preserve"> </w:t>
      </w:r>
      <w:r w:rsidRPr="00C328E3">
        <w:rPr>
          <w:rFonts w:ascii="Times New Roman" w:hAnsi="Times New Roman" w:cs="Times New Roman"/>
          <w:sz w:val="24"/>
          <w:szCs w:val="24"/>
        </w:rPr>
        <w:t>lolos</w:t>
      </w:r>
      <w:r w:rsidRPr="00C328E3">
        <w:rPr>
          <w:rFonts w:ascii="Times New Roman" w:hAnsi="Times New Roman" w:cs="Times New Roman"/>
          <w:spacing w:val="1"/>
          <w:sz w:val="24"/>
          <w:szCs w:val="24"/>
        </w:rPr>
        <w:t xml:space="preserve"> </w:t>
      </w:r>
      <w:r w:rsidRPr="00C328E3">
        <w:rPr>
          <w:rFonts w:ascii="Times New Roman" w:hAnsi="Times New Roman" w:cs="Times New Roman"/>
          <w:sz w:val="24"/>
          <w:szCs w:val="24"/>
        </w:rPr>
        <w:t>dari</w:t>
      </w:r>
      <w:r w:rsidRPr="00C328E3">
        <w:rPr>
          <w:rFonts w:ascii="Times New Roman" w:hAnsi="Times New Roman" w:cs="Times New Roman"/>
          <w:spacing w:val="-57"/>
          <w:sz w:val="24"/>
          <w:szCs w:val="24"/>
        </w:rPr>
        <w:t xml:space="preserve">   </w:t>
      </w:r>
      <w:r w:rsidRPr="00C328E3">
        <w:rPr>
          <w:rFonts w:ascii="Times New Roman" w:hAnsi="Times New Roman" w:cs="Times New Roman"/>
          <w:sz w:val="24"/>
          <w:szCs w:val="24"/>
        </w:rPr>
        <w:t xml:space="preserve"> kategori</w:t>
      </w:r>
      <w:r w:rsidRPr="00C328E3">
        <w:rPr>
          <w:rFonts w:ascii="Times New Roman" w:hAnsi="Times New Roman" w:cs="Times New Roman"/>
          <w:spacing w:val="-3"/>
          <w:sz w:val="24"/>
          <w:szCs w:val="24"/>
        </w:rPr>
        <w:t xml:space="preserve"> </w:t>
      </w:r>
      <w:r w:rsidRPr="00C328E3">
        <w:rPr>
          <w:rFonts w:ascii="Times New Roman" w:hAnsi="Times New Roman" w:cs="Times New Roman"/>
          <w:i/>
          <w:sz w:val="24"/>
          <w:szCs w:val="24"/>
        </w:rPr>
        <w:t>gyssens</w:t>
      </w:r>
      <w:r w:rsidRPr="00C328E3">
        <w:rPr>
          <w:rFonts w:ascii="Times New Roman" w:hAnsi="Times New Roman" w:cs="Times New Roman"/>
          <w:i/>
          <w:spacing w:val="-3"/>
          <w:sz w:val="24"/>
          <w:szCs w:val="24"/>
        </w:rPr>
        <w:t xml:space="preserve"> </w:t>
      </w:r>
      <w:r w:rsidRPr="00C328E3">
        <w:rPr>
          <w:rFonts w:ascii="Times New Roman" w:hAnsi="Times New Roman" w:cs="Times New Roman"/>
          <w:sz w:val="24"/>
          <w:szCs w:val="24"/>
        </w:rPr>
        <w:t>adalah</w:t>
      </w:r>
      <w:r w:rsidRPr="00C328E3">
        <w:rPr>
          <w:rFonts w:ascii="Times New Roman" w:hAnsi="Times New Roman" w:cs="Times New Roman"/>
          <w:sz w:val="24"/>
          <w:szCs w:val="24"/>
        </w:rPr>
        <w:tab/>
        <w:t xml:space="preserve"> (VI,IVA,IVC,IIIA,IIA,IIB,IIC,I) di RS Kabupaten Tangerang Pada tahun</w:t>
      </w:r>
      <w:r w:rsidRPr="00C328E3">
        <w:rPr>
          <w:rFonts w:ascii="Times New Roman" w:hAnsi="Times New Roman" w:cs="Times New Roman"/>
          <w:spacing w:val="49"/>
          <w:sz w:val="24"/>
          <w:szCs w:val="24"/>
        </w:rPr>
        <w:t xml:space="preserve"> </w:t>
      </w:r>
      <w:r w:rsidRPr="00C328E3">
        <w:rPr>
          <w:rFonts w:ascii="Times New Roman" w:hAnsi="Times New Roman" w:cs="Times New Roman"/>
          <w:sz w:val="24"/>
          <w:szCs w:val="24"/>
        </w:rPr>
        <w:t>2021,</w:t>
      </w:r>
      <w:r w:rsidR="00DA13B1">
        <w:rPr>
          <w:rFonts w:ascii="Times New Roman" w:hAnsi="Times New Roman" w:cs="Times New Roman"/>
          <w:spacing w:val="53"/>
          <w:sz w:val="24"/>
          <w:szCs w:val="24"/>
        </w:rPr>
        <w:t xml:space="preserve"> </w:t>
      </w:r>
      <w:r w:rsidRPr="00C328E3">
        <w:rPr>
          <w:rFonts w:ascii="Times New Roman" w:hAnsi="Times New Roman" w:cs="Times New Roman"/>
          <w:sz w:val="24"/>
          <w:szCs w:val="24"/>
        </w:rPr>
        <w:t>yang</w:t>
      </w:r>
      <w:r w:rsidRPr="00C328E3">
        <w:rPr>
          <w:rFonts w:ascii="Times New Roman" w:hAnsi="Times New Roman" w:cs="Times New Roman"/>
          <w:spacing w:val="47"/>
          <w:sz w:val="24"/>
          <w:szCs w:val="24"/>
        </w:rPr>
        <w:t xml:space="preserve"> </w:t>
      </w:r>
      <w:r w:rsidRPr="00C328E3">
        <w:rPr>
          <w:rFonts w:ascii="Times New Roman" w:hAnsi="Times New Roman" w:cs="Times New Roman"/>
          <w:sz w:val="24"/>
          <w:szCs w:val="24"/>
        </w:rPr>
        <w:t>tidak</w:t>
      </w:r>
      <w:r w:rsidRPr="00C328E3">
        <w:rPr>
          <w:rFonts w:ascii="Times New Roman" w:hAnsi="Times New Roman" w:cs="Times New Roman"/>
          <w:spacing w:val="49"/>
          <w:sz w:val="24"/>
          <w:szCs w:val="24"/>
        </w:rPr>
        <w:t xml:space="preserve"> </w:t>
      </w:r>
      <w:r w:rsidRPr="00C328E3">
        <w:rPr>
          <w:rFonts w:ascii="Times New Roman" w:hAnsi="Times New Roman" w:cs="Times New Roman"/>
          <w:sz w:val="24"/>
          <w:szCs w:val="24"/>
        </w:rPr>
        <w:t>rasional</w:t>
      </w:r>
      <w:r w:rsidRPr="00C328E3">
        <w:rPr>
          <w:rFonts w:ascii="Times New Roman" w:hAnsi="Times New Roman" w:cs="Times New Roman"/>
          <w:spacing w:val="47"/>
          <w:sz w:val="24"/>
          <w:szCs w:val="24"/>
        </w:rPr>
        <w:t xml:space="preserve"> </w:t>
      </w:r>
      <w:r w:rsidRPr="00C328E3">
        <w:rPr>
          <w:rFonts w:ascii="Times New Roman" w:hAnsi="Times New Roman" w:cs="Times New Roman"/>
          <w:sz w:val="24"/>
          <w:szCs w:val="24"/>
        </w:rPr>
        <w:t>artinya</w:t>
      </w:r>
      <w:r w:rsidRPr="00C328E3">
        <w:rPr>
          <w:rFonts w:ascii="Times New Roman" w:hAnsi="Times New Roman" w:cs="Times New Roman"/>
          <w:spacing w:val="49"/>
          <w:sz w:val="24"/>
          <w:szCs w:val="24"/>
        </w:rPr>
        <w:t xml:space="preserve"> </w:t>
      </w:r>
      <w:r w:rsidRPr="00C328E3">
        <w:rPr>
          <w:rFonts w:ascii="Times New Roman" w:hAnsi="Times New Roman" w:cs="Times New Roman"/>
          <w:sz w:val="24"/>
          <w:szCs w:val="24"/>
        </w:rPr>
        <w:lastRenderedPageBreak/>
        <w:t>tidak lolos dari</w:t>
      </w:r>
      <w:r w:rsidRPr="00C328E3">
        <w:rPr>
          <w:rFonts w:ascii="Times New Roman" w:hAnsi="Times New Roman" w:cs="Times New Roman"/>
          <w:spacing w:val="10"/>
          <w:sz w:val="24"/>
          <w:szCs w:val="24"/>
        </w:rPr>
        <w:t xml:space="preserve"> </w:t>
      </w:r>
      <w:r w:rsidRPr="00C328E3">
        <w:rPr>
          <w:rFonts w:ascii="Times New Roman" w:hAnsi="Times New Roman" w:cs="Times New Roman"/>
          <w:sz w:val="24"/>
          <w:szCs w:val="24"/>
        </w:rPr>
        <w:t>kategori</w:t>
      </w:r>
      <w:r w:rsidRPr="00C328E3">
        <w:rPr>
          <w:rFonts w:ascii="Times New Roman" w:hAnsi="Times New Roman" w:cs="Times New Roman"/>
          <w:spacing w:val="-6"/>
          <w:sz w:val="24"/>
          <w:szCs w:val="24"/>
        </w:rPr>
        <w:t xml:space="preserve"> </w:t>
      </w:r>
      <w:r w:rsidRPr="00C328E3">
        <w:rPr>
          <w:rFonts w:ascii="Times New Roman" w:hAnsi="Times New Roman" w:cs="Times New Roman"/>
          <w:i/>
          <w:sz w:val="24"/>
          <w:szCs w:val="24"/>
        </w:rPr>
        <w:t xml:space="preserve">Gyssens </w:t>
      </w:r>
      <w:r w:rsidRPr="00C328E3">
        <w:rPr>
          <w:rFonts w:ascii="Times New Roman" w:hAnsi="Times New Roman" w:cs="Times New Roman"/>
          <w:sz w:val="24"/>
          <w:szCs w:val="24"/>
        </w:rPr>
        <w:t>(</w:t>
      </w:r>
      <w:r w:rsidRPr="00C328E3">
        <w:rPr>
          <w:rFonts w:ascii="Times New Roman" w:hAnsi="Times New Roman" w:cs="Times New Roman"/>
          <w:spacing w:val="13"/>
          <w:sz w:val="24"/>
          <w:szCs w:val="24"/>
        </w:rPr>
        <w:t xml:space="preserve"> V,</w:t>
      </w:r>
      <w:r w:rsidRPr="00C328E3">
        <w:rPr>
          <w:rFonts w:ascii="Times New Roman" w:hAnsi="Times New Roman" w:cs="Times New Roman"/>
          <w:sz w:val="24"/>
          <w:szCs w:val="24"/>
        </w:rPr>
        <w:t>IVB,IVD,IIIB,)</w:t>
      </w:r>
      <w:r w:rsidRPr="00C328E3">
        <w:rPr>
          <w:rFonts w:ascii="Times New Roman" w:hAnsi="Times New Roman" w:cs="Times New Roman"/>
          <w:spacing w:val="12"/>
          <w:sz w:val="24"/>
          <w:szCs w:val="24"/>
        </w:rPr>
        <w:t xml:space="preserve"> </w:t>
      </w:r>
      <w:r w:rsidRPr="00C328E3">
        <w:rPr>
          <w:rFonts w:ascii="Times New Roman" w:hAnsi="Times New Roman" w:cs="Times New Roman"/>
          <w:sz w:val="24"/>
          <w:szCs w:val="24"/>
        </w:rPr>
        <w:t>terdapat</w:t>
      </w:r>
      <w:r w:rsidRPr="00C328E3">
        <w:rPr>
          <w:rFonts w:ascii="Times New Roman" w:hAnsi="Times New Roman" w:cs="Times New Roman"/>
          <w:spacing w:val="10"/>
          <w:sz w:val="24"/>
          <w:szCs w:val="24"/>
        </w:rPr>
        <w:t xml:space="preserve"> </w:t>
      </w:r>
      <w:r w:rsidRPr="00C328E3">
        <w:rPr>
          <w:rFonts w:ascii="Times New Roman" w:hAnsi="Times New Roman" w:cs="Times New Roman"/>
          <w:sz w:val="24"/>
          <w:szCs w:val="24"/>
        </w:rPr>
        <w:t>39%,</w:t>
      </w:r>
      <w:r w:rsidRPr="00C328E3">
        <w:rPr>
          <w:rFonts w:ascii="Times New Roman" w:hAnsi="Times New Roman" w:cs="Times New Roman"/>
          <w:spacing w:val="11"/>
          <w:sz w:val="24"/>
          <w:szCs w:val="24"/>
        </w:rPr>
        <w:t xml:space="preserve"> </w:t>
      </w:r>
      <w:r w:rsidRPr="00C328E3">
        <w:rPr>
          <w:rFonts w:ascii="Times New Roman" w:hAnsi="Times New Roman" w:cs="Times New Roman"/>
          <w:sz w:val="24"/>
          <w:szCs w:val="24"/>
        </w:rPr>
        <w:t>kategori yang</w:t>
      </w:r>
      <w:r w:rsidRPr="00C328E3">
        <w:rPr>
          <w:rFonts w:ascii="Times New Roman" w:hAnsi="Times New Roman" w:cs="Times New Roman"/>
          <w:spacing w:val="-7"/>
          <w:sz w:val="24"/>
          <w:szCs w:val="24"/>
        </w:rPr>
        <w:t xml:space="preserve"> </w:t>
      </w:r>
      <w:r w:rsidRPr="00C328E3">
        <w:rPr>
          <w:rFonts w:ascii="Times New Roman" w:hAnsi="Times New Roman" w:cs="Times New Roman"/>
          <w:sz w:val="24"/>
          <w:szCs w:val="24"/>
        </w:rPr>
        <w:t>masuk</w:t>
      </w:r>
      <w:r w:rsidRPr="00C328E3">
        <w:rPr>
          <w:rFonts w:ascii="Times New Roman" w:hAnsi="Times New Roman" w:cs="Times New Roman"/>
          <w:spacing w:val="-4"/>
          <w:sz w:val="24"/>
          <w:szCs w:val="24"/>
        </w:rPr>
        <w:t xml:space="preserve"> </w:t>
      </w:r>
      <w:r w:rsidRPr="00C328E3">
        <w:rPr>
          <w:rFonts w:ascii="Times New Roman" w:hAnsi="Times New Roman" w:cs="Times New Roman"/>
          <w:sz w:val="24"/>
          <w:szCs w:val="24"/>
        </w:rPr>
        <w:t>ke</w:t>
      </w:r>
      <w:r w:rsidRPr="00C328E3">
        <w:rPr>
          <w:rFonts w:ascii="Times New Roman" w:hAnsi="Times New Roman" w:cs="Times New Roman"/>
          <w:spacing w:val="-6"/>
          <w:sz w:val="24"/>
          <w:szCs w:val="24"/>
        </w:rPr>
        <w:t xml:space="preserve"> </w:t>
      </w:r>
      <w:r w:rsidRPr="00C328E3">
        <w:rPr>
          <w:rFonts w:ascii="Times New Roman" w:hAnsi="Times New Roman" w:cs="Times New Roman"/>
          <w:sz w:val="24"/>
          <w:szCs w:val="24"/>
        </w:rPr>
        <w:t>dalam</w:t>
      </w:r>
      <w:r w:rsidRPr="00C328E3">
        <w:rPr>
          <w:rFonts w:ascii="Times New Roman" w:hAnsi="Times New Roman" w:cs="Times New Roman"/>
          <w:spacing w:val="-2"/>
          <w:sz w:val="24"/>
          <w:szCs w:val="24"/>
        </w:rPr>
        <w:t xml:space="preserve"> </w:t>
      </w:r>
      <w:r w:rsidRPr="00C328E3">
        <w:rPr>
          <w:rFonts w:ascii="Times New Roman" w:hAnsi="Times New Roman" w:cs="Times New Roman"/>
          <w:sz w:val="24"/>
          <w:szCs w:val="24"/>
        </w:rPr>
        <w:t>rasionalitas</w:t>
      </w:r>
      <w:r w:rsidRPr="00C328E3">
        <w:rPr>
          <w:rFonts w:ascii="Times New Roman" w:hAnsi="Times New Roman" w:cs="Times New Roman"/>
          <w:spacing w:val="-4"/>
          <w:sz w:val="24"/>
          <w:szCs w:val="24"/>
        </w:rPr>
        <w:t xml:space="preserve"> </w:t>
      </w:r>
      <w:r w:rsidRPr="00C328E3">
        <w:rPr>
          <w:rFonts w:ascii="Times New Roman" w:hAnsi="Times New Roman" w:cs="Times New Roman"/>
          <w:sz w:val="24"/>
          <w:szCs w:val="24"/>
        </w:rPr>
        <w:t>penggunaan</w:t>
      </w:r>
      <w:r w:rsidRPr="00C328E3">
        <w:rPr>
          <w:rFonts w:ascii="Times New Roman" w:hAnsi="Times New Roman" w:cs="Times New Roman"/>
          <w:spacing w:val="-5"/>
          <w:sz w:val="24"/>
          <w:szCs w:val="24"/>
        </w:rPr>
        <w:t xml:space="preserve"> </w:t>
      </w:r>
      <w:r w:rsidRPr="00C328E3">
        <w:rPr>
          <w:rFonts w:ascii="Times New Roman" w:hAnsi="Times New Roman" w:cs="Times New Roman"/>
          <w:sz w:val="24"/>
          <w:szCs w:val="24"/>
        </w:rPr>
        <w:t>antibiotik</w:t>
      </w:r>
      <w:r w:rsidRPr="00C328E3">
        <w:rPr>
          <w:rFonts w:ascii="Times New Roman" w:hAnsi="Times New Roman" w:cs="Times New Roman"/>
          <w:spacing w:val="-4"/>
          <w:sz w:val="24"/>
          <w:szCs w:val="24"/>
        </w:rPr>
        <w:t xml:space="preserve"> </w:t>
      </w:r>
      <w:r w:rsidRPr="00C328E3">
        <w:rPr>
          <w:rFonts w:ascii="Times New Roman" w:hAnsi="Times New Roman" w:cs="Times New Roman"/>
          <w:sz w:val="24"/>
          <w:szCs w:val="24"/>
        </w:rPr>
        <w:t>kategori</w:t>
      </w:r>
      <w:r w:rsidRPr="00C328E3">
        <w:rPr>
          <w:rFonts w:ascii="Times New Roman" w:hAnsi="Times New Roman" w:cs="Times New Roman"/>
          <w:spacing w:val="-4"/>
          <w:sz w:val="24"/>
          <w:szCs w:val="24"/>
        </w:rPr>
        <w:t xml:space="preserve"> </w:t>
      </w:r>
      <w:r w:rsidRPr="00C328E3">
        <w:rPr>
          <w:rFonts w:ascii="Times New Roman" w:hAnsi="Times New Roman" w:cs="Times New Roman"/>
          <w:sz w:val="24"/>
          <w:szCs w:val="24"/>
        </w:rPr>
        <w:t>0</w:t>
      </w:r>
      <w:r w:rsidRPr="00C328E3">
        <w:rPr>
          <w:rFonts w:ascii="Times New Roman" w:hAnsi="Times New Roman" w:cs="Times New Roman"/>
          <w:spacing w:val="-5"/>
          <w:sz w:val="24"/>
          <w:szCs w:val="24"/>
        </w:rPr>
        <w:t xml:space="preserve"> </w:t>
      </w:r>
      <w:r w:rsidRPr="00C328E3">
        <w:rPr>
          <w:rFonts w:ascii="Times New Roman" w:hAnsi="Times New Roman" w:cs="Times New Roman"/>
          <w:sz w:val="24"/>
          <w:szCs w:val="24"/>
        </w:rPr>
        <w:t>terdapat</w:t>
      </w:r>
      <w:r w:rsidRPr="00C328E3">
        <w:rPr>
          <w:rFonts w:ascii="Times New Roman" w:hAnsi="Times New Roman" w:cs="Times New Roman"/>
          <w:spacing w:val="-1"/>
          <w:sz w:val="24"/>
          <w:szCs w:val="24"/>
        </w:rPr>
        <w:t xml:space="preserve"> </w:t>
      </w:r>
      <w:r w:rsidRPr="00C328E3">
        <w:rPr>
          <w:rFonts w:ascii="Times New Roman" w:hAnsi="Times New Roman" w:cs="Times New Roman"/>
          <w:sz w:val="24"/>
          <w:szCs w:val="24"/>
        </w:rPr>
        <w:t>61%</w:t>
      </w:r>
    </w:p>
    <w:p w:rsidR="009C25DA" w:rsidRDefault="009C25DA" w:rsidP="00E13860">
      <w:pPr>
        <w:tabs>
          <w:tab w:val="left" w:pos="2580"/>
        </w:tabs>
        <w:spacing w:line="360" w:lineRule="auto"/>
        <w:rPr>
          <w:rFonts w:ascii="Times New Roman" w:hAnsi="Times New Roman" w:cs="Times New Roman"/>
          <w:b/>
          <w:sz w:val="28"/>
          <w:szCs w:val="28"/>
        </w:rPr>
        <w:sectPr w:rsidR="009C25DA" w:rsidSect="009C25DA">
          <w:type w:val="continuous"/>
          <w:pgSz w:w="12240" w:h="15840"/>
          <w:pgMar w:top="2268" w:right="1701" w:bottom="1701" w:left="2268" w:header="709" w:footer="709" w:gutter="0"/>
          <w:cols w:num="2" w:space="708"/>
          <w:docGrid w:linePitch="360"/>
        </w:sectPr>
      </w:pPr>
    </w:p>
    <w:p w:rsidR="009C25DA" w:rsidRDefault="009C25DA" w:rsidP="00014C83">
      <w:pPr>
        <w:tabs>
          <w:tab w:val="left" w:pos="2580"/>
        </w:tabs>
        <w:spacing w:line="360" w:lineRule="auto"/>
        <w:jc w:val="center"/>
        <w:rPr>
          <w:rFonts w:ascii="Times New Roman" w:hAnsi="Times New Roman" w:cs="Times New Roman"/>
          <w:b/>
          <w:sz w:val="28"/>
          <w:szCs w:val="28"/>
        </w:rPr>
      </w:pPr>
    </w:p>
    <w:p w:rsidR="003079B2" w:rsidRDefault="00E13860" w:rsidP="003079B2">
      <w:pPr>
        <w:tabs>
          <w:tab w:val="left" w:pos="2580"/>
        </w:tabs>
        <w:spacing w:line="360" w:lineRule="auto"/>
        <w:rPr>
          <w:rFonts w:ascii="Times New Roman" w:hAnsi="Times New Roman" w:cs="Times New Roman"/>
          <w:b/>
          <w:sz w:val="24"/>
          <w:szCs w:val="24"/>
        </w:rPr>
      </w:pPr>
      <w:r w:rsidRPr="009C25DA">
        <w:rPr>
          <w:rFonts w:ascii="Times New Roman" w:hAnsi="Times New Roman" w:cs="Times New Roman"/>
          <w:b/>
          <w:sz w:val="24"/>
          <w:szCs w:val="24"/>
        </w:rPr>
        <w:lastRenderedPageBreak/>
        <w:t>KESIMPULAN</w:t>
      </w:r>
    </w:p>
    <w:p w:rsidR="003079B2" w:rsidRDefault="003079B2" w:rsidP="00A86B4E">
      <w:pPr>
        <w:pStyle w:val="ListParagraph"/>
        <w:spacing w:line="360" w:lineRule="auto"/>
        <w:jc w:val="both"/>
        <w:rPr>
          <w:rFonts w:ascii="Times New Roman" w:hAnsi="Times New Roman" w:cs="Times New Roman"/>
          <w:sz w:val="24"/>
          <w:szCs w:val="24"/>
        </w:rPr>
        <w:sectPr w:rsidR="003079B2" w:rsidSect="00EE2AF8">
          <w:type w:val="continuous"/>
          <w:pgSz w:w="12240" w:h="15840"/>
          <w:pgMar w:top="2268" w:right="1701" w:bottom="1701" w:left="2268" w:header="709" w:footer="709" w:gutter="0"/>
          <w:cols w:space="708"/>
          <w:docGrid w:linePitch="360"/>
        </w:sectPr>
      </w:pPr>
    </w:p>
    <w:p w:rsidR="003079B2" w:rsidRPr="00A86B4E" w:rsidRDefault="00A86B4E" w:rsidP="00A86B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3079B2" w:rsidRPr="00A86B4E">
        <w:rPr>
          <w:rFonts w:ascii="Times New Roman" w:hAnsi="Times New Roman" w:cs="Times New Roman"/>
          <w:sz w:val="24"/>
          <w:szCs w:val="24"/>
        </w:rPr>
        <w:t xml:space="preserve">Dari hasil penelitian yang dilakukan, dapat disimpulkan bahwa total penggunaan antibiotik di RS. Kabupaten Tangerang periode januari – juni 2021 sebanyak 7 jenis antibiotik dengan nilai DDD/100patient days sebanyak 139,28g yang di dapatkan dari 23 sampel rekam medik pasien yang terdiagnosa pneumonia selama tahun 2021 Penggunaan antibiotik yang lebih banyak digunakan adalah Golongan Cefalosporin generasi ketiga yaitu Ceftriakson dengan nilai DDD </w:t>
      </w:r>
      <w:proofErr w:type="gramStart"/>
      <w:r w:rsidR="003079B2" w:rsidRPr="00A86B4E">
        <w:rPr>
          <w:rFonts w:ascii="Times New Roman" w:hAnsi="Times New Roman" w:cs="Times New Roman"/>
          <w:sz w:val="24"/>
          <w:szCs w:val="24"/>
        </w:rPr>
        <w:t>sebesar  60,78</w:t>
      </w:r>
      <w:proofErr w:type="gramEnd"/>
      <w:r w:rsidR="003079B2" w:rsidRPr="00A86B4E">
        <w:rPr>
          <w:rFonts w:ascii="Times New Roman" w:hAnsi="Times New Roman" w:cs="Times New Roman"/>
          <w:sz w:val="24"/>
          <w:szCs w:val="24"/>
        </w:rPr>
        <w:t xml:space="preserve"> % DDD/100 patient-days yang artinya bahwa dari 23 pasien total konsumsi antibiotik setiap harinya sebesar 60,78 %. </w:t>
      </w:r>
    </w:p>
    <w:p w:rsidR="003079B2" w:rsidRPr="00A86B4E" w:rsidRDefault="00A86B4E" w:rsidP="00A86B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079B2" w:rsidRPr="00A86B4E">
        <w:rPr>
          <w:rFonts w:ascii="Times New Roman" w:hAnsi="Times New Roman" w:cs="Times New Roman"/>
          <w:sz w:val="24"/>
          <w:szCs w:val="24"/>
        </w:rPr>
        <w:t>Rasionalitas</w:t>
      </w:r>
      <w:r w:rsidR="003079B2" w:rsidRPr="00A86B4E">
        <w:rPr>
          <w:rFonts w:ascii="Times New Roman" w:hAnsi="Times New Roman" w:cs="Times New Roman"/>
          <w:spacing w:val="4"/>
          <w:sz w:val="24"/>
          <w:szCs w:val="24"/>
        </w:rPr>
        <w:t xml:space="preserve"> </w:t>
      </w:r>
      <w:r w:rsidR="003079B2" w:rsidRPr="00A86B4E">
        <w:rPr>
          <w:rFonts w:ascii="Times New Roman" w:hAnsi="Times New Roman" w:cs="Times New Roman"/>
          <w:sz w:val="24"/>
          <w:szCs w:val="24"/>
        </w:rPr>
        <w:t>penggunaan</w:t>
      </w:r>
      <w:r w:rsidR="003079B2" w:rsidRPr="00A86B4E">
        <w:rPr>
          <w:rFonts w:ascii="Times New Roman" w:hAnsi="Times New Roman" w:cs="Times New Roman"/>
          <w:spacing w:val="4"/>
          <w:sz w:val="24"/>
          <w:szCs w:val="24"/>
        </w:rPr>
        <w:t xml:space="preserve"> </w:t>
      </w:r>
      <w:r w:rsidR="003079B2" w:rsidRPr="00A86B4E">
        <w:rPr>
          <w:rFonts w:ascii="Times New Roman" w:hAnsi="Times New Roman" w:cs="Times New Roman"/>
          <w:sz w:val="24"/>
          <w:szCs w:val="24"/>
        </w:rPr>
        <w:t>antibiotik</w:t>
      </w:r>
      <w:r w:rsidR="003079B2" w:rsidRPr="00A86B4E">
        <w:rPr>
          <w:rFonts w:ascii="Times New Roman" w:hAnsi="Times New Roman" w:cs="Times New Roman"/>
          <w:spacing w:val="4"/>
          <w:sz w:val="24"/>
          <w:szCs w:val="24"/>
        </w:rPr>
        <w:t xml:space="preserve"> </w:t>
      </w:r>
      <w:r w:rsidR="003079B2" w:rsidRPr="00A86B4E">
        <w:rPr>
          <w:rFonts w:ascii="Times New Roman" w:hAnsi="Times New Roman" w:cs="Times New Roman"/>
          <w:sz w:val="24"/>
          <w:szCs w:val="24"/>
        </w:rPr>
        <w:t>pada</w:t>
      </w:r>
      <w:r w:rsidR="003079B2" w:rsidRPr="00A86B4E">
        <w:rPr>
          <w:rFonts w:ascii="Times New Roman" w:hAnsi="Times New Roman" w:cs="Times New Roman"/>
          <w:spacing w:val="2"/>
          <w:sz w:val="24"/>
          <w:szCs w:val="24"/>
        </w:rPr>
        <w:t xml:space="preserve"> </w:t>
      </w:r>
      <w:r w:rsidR="003079B2" w:rsidRPr="00A86B4E">
        <w:rPr>
          <w:rFonts w:ascii="Times New Roman" w:hAnsi="Times New Roman" w:cs="Times New Roman"/>
          <w:sz w:val="24"/>
          <w:szCs w:val="24"/>
        </w:rPr>
        <w:t>pasien</w:t>
      </w:r>
      <w:r w:rsidR="003079B2" w:rsidRPr="00A86B4E">
        <w:rPr>
          <w:rFonts w:ascii="Times New Roman" w:hAnsi="Times New Roman" w:cs="Times New Roman"/>
          <w:spacing w:val="4"/>
          <w:sz w:val="24"/>
          <w:szCs w:val="24"/>
        </w:rPr>
        <w:t xml:space="preserve">  </w:t>
      </w:r>
      <w:r w:rsidR="003079B2" w:rsidRPr="00A86B4E">
        <w:rPr>
          <w:rFonts w:ascii="Times New Roman" w:hAnsi="Times New Roman" w:cs="Times New Roman"/>
          <w:sz w:val="24"/>
          <w:szCs w:val="24"/>
        </w:rPr>
        <w:t>pneumonia yang</w:t>
      </w:r>
      <w:r w:rsidR="003079B2" w:rsidRPr="00A86B4E">
        <w:rPr>
          <w:rFonts w:ascii="Times New Roman" w:hAnsi="Times New Roman" w:cs="Times New Roman"/>
          <w:spacing w:val="1"/>
          <w:sz w:val="24"/>
          <w:szCs w:val="24"/>
        </w:rPr>
        <w:t xml:space="preserve"> </w:t>
      </w:r>
      <w:r w:rsidR="003079B2" w:rsidRPr="00A86B4E">
        <w:rPr>
          <w:rFonts w:ascii="Times New Roman" w:hAnsi="Times New Roman" w:cs="Times New Roman"/>
          <w:sz w:val="24"/>
          <w:szCs w:val="24"/>
        </w:rPr>
        <w:lastRenderedPageBreak/>
        <w:t>menjalani</w:t>
      </w:r>
      <w:r w:rsidR="003079B2" w:rsidRPr="00A86B4E">
        <w:rPr>
          <w:rFonts w:ascii="Times New Roman" w:hAnsi="Times New Roman" w:cs="Times New Roman"/>
          <w:spacing w:val="13"/>
          <w:sz w:val="24"/>
          <w:szCs w:val="24"/>
        </w:rPr>
        <w:t xml:space="preserve"> </w:t>
      </w:r>
      <w:r w:rsidR="003079B2" w:rsidRPr="00A86B4E">
        <w:rPr>
          <w:rFonts w:ascii="Times New Roman" w:hAnsi="Times New Roman" w:cs="Times New Roman"/>
          <w:sz w:val="24"/>
          <w:szCs w:val="24"/>
        </w:rPr>
        <w:t>rawat</w:t>
      </w:r>
      <w:r w:rsidR="003079B2" w:rsidRPr="00A86B4E">
        <w:rPr>
          <w:rFonts w:ascii="Times New Roman" w:hAnsi="Times New Roman" w:cs="Times New Roman"/>
          <w:spacing w:val="11"/>
          <w:sz w:val="24"/>
          <w:szCs w:val="24"/>
        </w:rPr>
        <w:t xml:space="preserve"> </w:t>
      </w:r>
      <w:r w:rsidR="003079B2" w:rsidRPr="00A86B4E">
        <w:rPr>
          <w:rFonts w:ascii="Times New Roman" w:hAnsi="Times New Roman" w:cs="Times New Roman"/>
          <w:sz w:val="24"/>
          <w:szCs w:val="24"/>
        </w:rPr>
        <w:t>inap</w:t>
      </w:r>
      <w:r w:rsidR="003079B2" w:rsidRPr="00A86B4E">
        <w:rPr>
          <w:rFonts w:ascii="Times New Roman" w:hAnsi="Times New Roman" w:cs="Times New Roman"/>
          <w:spacing w:val="10"/>
          <w:sz w:val="24"/>
          <w:szCs w:val="24"/>
        </w:rPr>
        <w:t xml:space="preserve"> </w:t>
      </w:r>
      <w:r w:rsidR="003079B2" w:rsidRPr="00A86B4E">
        <w:rPr>
          <w:rFonts w:ascii="Times New Roman" w:hAnsi="Times New Roman" w:cs="Times New Roman"/>
          <w:sz w:val="24"/>
          <w:szCs w:val="24"/>
        </w:rPr>
        <w:t>di</w:t>
      </w:r>
      <w:r w:rsidR="003079B2" w:rsidRPr="00A86B4E">
        <w:rPr>
          <w:rFonts w:ascii="Times New Roman" w:hAnsi="Times New Roman" w:cs="Times New Roman"/>
          <w:spacing w:val="12"/>
          <w:sz w:val="24"/>
          <w:szCs w:val="24"/>
        </w:rPr>
        <w:t xml:space="preserve"> </w:t>
      </w:r>
      <w:r w:rsidRPr="00A86B4E">
        <w:rPr>
          <w:rFonts w:ascii="Times New Roman" w:hAnsi="Times New Roman" w:cs="Times New Roman"/>
          <w:sz w:val="24"/>
          <w:szCs w:val="24"/>
        </w:rPr>
        <w:t xml:space="preserve">RS Kabupaten </w:t>
      </w:r>
      <w:r w:rsidR="003079B2" w:rsidRPr="00A86B4E">
        <w:rPr>
          <w:rFonts w:ascii="Times New Roman" w:hAnsi="Times New Roman" w:cs="Times New Roman"/>
          <w:sz w:val="24"/>
          <w:szCs w:val="24"/>
        </w:rPr>
        <w:t>Tangerang selama</w:t>
      </w:r>
      <w:r w:rsidR="003079B2" w:rsidRPr="00A86B4E">
        <w:rPr>
          <w:rFonts w:ascii="Times New Roman" w:hAnsi="Times New Roman" w:cs="Times New Roman"/>
          <w:spacing w:val="10"/>
          <w:sz w:val="24"/>
          <w:szCs w:val="24"/>
        </w:rPr>
        <w:t xml:space="preserve"> </w:t>
      </w:r>
      <w:r w:rsidR="003079B2" w:rsidRPr="00A86B4E">
        <w:rPr>
          <w:rFonts w:ascii="Times New Roman" w:hAnsi="Times New Roman" w:cs="Times New Roman"/>
          <w:sz w:val="24"/>
          <w:szCs w:val="24"/>
        </w:rPr>
        <w:t>bulan</w:t>
      </w:r>
      <w:r w:rsidR="003079B2" w:rsidRPr="00A86B4E">
        <w:rPr>
          <w:rFonts w:ascii="Times New Roman" w:hAnsi="Times New Roman" w:cs="Times New Roman"/>
          <w:spacing w:val="13"/>
          <w:sz w:val="24"/>
          <w:szCs w:val="24"/>
        </w:rPr>
        <w:t xml:space="preserve"> </w:t>
      </w:r>
      <w:r w:rsidR="003079B2" w:rsidRPr="00A86B4E">
        <w:rPr>
          <w:rFonts w:ascii="Times New Roman" w:hAnsi="Times New Roman" w:cs="Times New Roman"/>
          <w:sz w:val="24"/>
          <w:szCs w:val="24"/>
        </w:rPr>
        <w:t>Januari - juni</w:t>
      </w:r>
      <w:r w:rsidR="003079B2" w:rsidRPr="00A86B4E">
        <w:rPr>
          <w:rFonts w:ascii="Times New Roman" w:hAnsi="Times New Roman" w:cs="Times New Roman"/>
          <w:spacing w:val="12"/>
          <w:sz w:val="24"/>
          <w:szCs w:val="24"/>
        </w:rPr>
        <w:t xml:space="preserve"> </w:t>
      </w:r>
      <w:r w:rsidR="003079B2" w:rsidRPr="00A86B4E">
        <w:rPr>
          <w:rFonts w:ascii="Times New Roman" w:hAnsi="Times New Roman" w:cs="Times New Roman"/>
          <w:sz w:val="24"/>
          <w:szCs w:val="24"/>
        </w:rPr>
        <w:t>2021</w:t>
      </w:r>
      <w:r w:rsidR="003079B2" w:rsidRPr="00A86B4E">
        <w:rPr>
          <w:rFonts w:ascii="Times New Roman" w:hAnsi="Times New Roman" w:cs="Times New Roman"/>
          <w:spacing w:val="13"/>
          <w:sz w:val="24"/>
          <w:szCs w:val="24"/>
        </w:rPr>
        <w:t xml:space="preserve"> </w:t>
      </w:r>
      <w:r w:rsidR="003079B2" w:rsidRPr="00A86B4E">
        <w:rPr>
          <w:rFonts w:ascii="Times New Roman" w:hAnsi="Times New Roman" w:cs="Times New Roman"/>
          <w:sz w:val="24"/>
          <w:szCs w:val="24"/>
        </w:rPr>
        <w:t>dari</w:t>
      </w:r>
      <w:r w:rsidR="003079B2" w:rsidRPr="00A86B4E">
        <w:rPr>
          <w:rFonts w:ascii="Times New Roman" w:hAnsi="Times New Roman" w:cs="Times New Roman"/>
          <w:spacing w:val="12"/>
          <w:sz w:val="24"/>
          <w:szCs w:val="24"/>
        </w:rPr>
        <w:t xml:space="preserve"> </w:t>
      </w:r>
      <w:r w:rsidR="003079B2" w:rsidRPr="00A86B4E">
        <w:rPr>
          <w:rFonts w:ascii="Times New Roman" w:hAnsi="Times New Roman" w:cs="Times New Roman"/>
          <w:sz w:val="24"/>
          <w:szCs w:val="24"/>
        </w:rPr>
        <w:t>23 rekam</w:t>
      </w:r>
      <w:r w:rsidR="003079B2" w:rsidRPr="00A86B4E">
        <w:rPr>
          <w:rFonts w:ascii="Times New Roman" w:hAnsi="Times New Roman" w:cs="Times New Roman"/>
          <w:spacing w:val="10"/>
          <w:sz w:val="24"/>
          <w:szCs w:val="24"/>
        </w:rPr>
        <w:t xml:space="preserve"> </w:t>
      </w:r>
      <w:r w:rsidR="003079B2" w:rsidRPr="00A86B4E">
        <w:rPr>
          <w:rFonts w:ascii="Times New Roman" w:hAnsi="Times New Roman" w:cs="Times New Roman"/>
          <w:sz w:val="24"/>
          <w:szCs w:val="24"/>
        </w:rPr>
        <w:t>medis</w:t>
      </w:r>
      <w:r w:rsidR="003079B2" w:rsidRPr="00A86B4E">
        <w:rPr>
          <w:rFonts w:ascii="Times New Roman" w:hAnsi="Times New Roman" w:cs="Times New Roman"/>
          <w:spacing w:val="13"/>
          <w:sz w:val="24"/>
          <w:szCs w:val="24"/>
        </w:rPr>
        <w:t xml:space="preserve"> </w:t>
      </w:r>
      <w:r w:rsidR="003079B2" w:rsidRPr="00A86B4E">
        <w:rPr>
          <w:rFonts w:ascii="Times New Roman" w:hAnsi="Times New Roman" w:cs="Times New Roman"/>
          <w:sz w:val="24"/>
          <w:szCs w:val="24"/>
        </w:rPr>
        <w:t>pasien, terdapat</w:t>
      </w:r>
      <w:r w:rsidR="003079B2" w:rsidRPr="00A86B4E">
        <w:rPr>
          <w:rFonts w:ascii="Times New Roman" w:hAnsi="Times New Roman" w:cs="Times New Roman"/>
          <w:spacing w:val="44"/>
          <w:sz w:val="24"/>
          <w:szCs w:val="24"/>
        </w:rPr>
        <w:t xml:space="preserve"> </w:t>
      </w:r>
      <w:r w:rsidR="003079B2" w:rsidRPr="00A86B4E">
        <w:rPr>
          <w:rFonts w:ascii="Times New Roman" w:hAnsi="Times New Roman" w:cs="Times New Roman"/>
          <w:sz w:val="24"/>
          <w:szCs w:val="24"/>
        </w:rPr>
        <w:t>61%</w:t>
      </w:r>
      <w:r w:rsidR="003079B2" w:rsidRPr="00A86B4E">
        <w:rPr>
          <w:rFonts w:ascii="Times New Roman" w:hAnsi="Times New Roman" w:cs="Times New Roman"/>
          <w:spacing w:val="45"/>
          <w:sz w:val="24"/>
          <w:szCs w:val="24"/>
        </w:rPr>
        <w:t xml:space="preserve"> </w:t>
      </w:r>
      <w:r w:rsidR="003079B2" w:rsidRPr="00A86B4E">
        <w:rPr>
          <w:rFonts w:ascii="Times New Roman" w:hAnsi="Times New Roman" w:cs="Times New Roman"/>
          <w:sz w:val="24"/>
          <w:szCs w:val="24"/>
        </w:rPr>
        <w:t>penggunaan</w:t>
      </w:r>
      <w:r w:rsidR="003079B2" w:rsidRPr="00A86B4E">
        <w:rPr>
          <w:rFonts w:ascii="Times New Roman" w:hAnsi="Times New Roman" w:cs="Times New Roman"/>
          <w:spacing w:val="44"/>
          <w:sz w:val="24"/>
          <w:szCs w:val="24"/>
        </w:rPr>
        <w:t xml:space="preserve"> </w:t>
      </w:r>
      <w:r w:rsidR="003079B2" w:rsidRPr="00A86B4E">
        <w:rPr>
          <w:rFonts w:ascii="Times New Roman" w:hAnsi="Times New Roman" w:cs="Times New Roman"/>
          <w:sz w:val="24"/>
          <w:szCs w:val="24"/>
        </w:rPr>
        <w:t>terapi</w:t>
      </w:r>
      <w:r w:rsidR="003079B2" w:rsidRPr="00A86B4E">
        <w:rPr>
          <w:rFonts w:ascii="Times New Roman" w:hAnsi="Times New Roman" w:cs="Times New Roman"/>
          <w:spacing w:val="50"/>
          <w:sz w:val="24"/>
          <w:szCs w:val="24"/>
        </w:rPr>
        <w:t xml:space="preserve"> </w:t>
      </w:r>
      <w:r w:rsidR="003079B2" w:rsidRPr="00A86B4E">
        <w:rPr>
          <w:rFonts w:ascii="Times New Roman" w:hAnsi="Times New Roman" w:cs="Times New Roman"/>
          <w:sz w:val="24"/>
          <w:szCs w:val="24"/>
        </w:rPr>
        <w:t>antibiotik</w:t>
      </w:r>
      <w:r w:rsidR="003079B2" w:rsidRPr="00A86B4E">
        <w:rPr>
          <w:rFonts w:ascii="Times New Roman" w:hAnsi="Times New Roman" w:cs="Times New Roman"/>
          <w:spacing w:val="45"/>
          <w:sz w:val="24"/>
          <w:szCs w:val="24"/>
        </w:rPr>
        <w:t xml:space="preserve"> </w:t>
      </w:r>
      <w:r w:rsidR="003079B2" w:rsidRPr="00A86B4E">
        <w:rPr>
          <w:rFonts w:ascii="Times New Roman" w:hAnsi="Times New Roman" w:cs="Times New Roman"/>
          <w:sz w:val="24"/>
          <w:szCs w:val="24"/>
        </w:rPr>
        <w:t>rasional</w:t>
      </w:r>
      <w:r w:rsidR="003079B2" w:rsidRPr="00A86B4E">
        <w:rPr>
          <w:rFonts w:ascii="Times New Roman" w:hAnsi="Times New Roman" w:cs="Times New Roman"/>
          <w:spacing w:val="45"/>
          <w:sz w:val="24"/>
          <w:szCs w:val="24"/>
        </w:rPr>
        <w:t xml:space="preserve"> </w:t>
      </w:r>
      <w:r w:rsidR="003079B2" w:rsidRPr="00A86B4E">
        <w:rPr>
          <w:rFonts w:ascii="Times New Roman" w:hAnsi="Times New Roman" w:cs="Times New Roman"/>
          <w:sz w:val="24"/>
          <w:szCs w:val="24"/>
        </w:rPr>
        <w:t>dan</w:t>
      </w:r>
      <w:r w:rsidR="003079B2" w:rsidRPr="00A86B4E">
        <w:rPr>
          <w:rFonts w:ascii="Times New Roman" w:hAnsi="Times New Roman" w:cs="Times New Roman"/>
          <w:spacing w:val="42"/>
          <w:sz w:val="24"/>
          <w:szCs w:val="24"/>
        </w:rPr>
        <w:t xml:space="preserve"> </w:t>
      </w:r>
      <w:r w:rsidR="003079B2" w:rsidRPr="00A86B4E">
        <w:rPr>
          <w:rFonts w:ascii="Times New Roman" w:hAnsi="Times New Roman" w:cs="Times New Roman"/>
          <w:sz w:val="24"/>
          <w:szCs w:val="24"/>
        </w:rPr>
        <w:t xml:space="preserve">terdapat </w:t>
      </w:r>
      <w:r w:rsidR="003079B2" w:rsidRPr="00A86B4E">
        <w:rPr>
          <w:rFonts w:ascii="Times New Roman" w:hAnsi="Times New Roman" w:cs="Times New Roman"/>
          <w:spacing w:val="-57"/>
          <w:sz w:val="24"/>
          <w:szCs w:val="24"/>
        </w:rPr>
        <w:t xml:space="preserve"> </w:t>
      </w:r>
      <w:r w:rsidR="003079B2" w:rsidRPr="00A86B4E">
        <w:rPr>
          <w:rFonts w:ascii="Times New Roman" w:hAnsi="Times New Roman" w:cs="Times New Roman"/>
          <w:sz w:val="24"/>
          <w:szCs w:val="24"/>
        </w:rPr>
        <w:t>39%</w:t>
      </w:r>
      <w:r w:rsidR="003079B2" w:rsidRPr="00A86B4E">
        <w:rPr>
          <w:rFonts w:ascii="Times New Roman" w:hAnsi="Times New Roman" w:cs="Times New Roman"/>
          <w:spacing w:val="1"/>
          <w:sz w:val="24"/>
          <w:szCs w:val="24"/>
        </w:rPr>
        <w:t xml:space="preserve"> </w:t>
      </w:r>
      <w:r w:rsidR="003079B2" w:rsidRPr="00A86B4E">
        <w:rPr>
          <w:rFonts w:ascii="Times New Roman" w:hAnsi="Times New Roman" w:cs="Times New Roman"/>
          <w:sz w:val="24"/>
          <w:szCs w:val="24"/>
        </w:rPr>
        <w:t>yang</w:t>
      </w:r>
      <w:r w:rsidR="003079B2" w:rsidRPr="00A86B4E">
        <w:rPr>
          <w:rFonts w:ascii="Times New Roman" w:hAnsi="Times New Roman" w:cs="Times New Roman"/>
          <w:spacing w:val="-3"/>
          <w:sz w:val="24"/>
          <w:szCs w:val="24"/>
        </w:rPr>
        <w:t xml:space="preserve"> </w:t>
      </w:r>
      <w:r w:rsidR="003079B2" w:rsidRPr="00A86B4E">
        <w:rPr>
          <w:rFonts w:ascii="Times New Roman" w:hAnsi="Times New Roman" w:cs="Times New Roman"/>
          <w:sz w:val="24"/>
          <w:szCs w:val="24"/>
        </w:rPr>
        <w:t>tidak</w:t>
      </w:r>
      <w:r w:rsidR="003079B2" w:rsidRPr="00A86B4E">
        <w:rPr>
          <w:rFonts w:ascii="Times New Roman" w:hAnsi="Times New Roman" w:cs="Times New Roman"/>
          <w:spacing w:val="-2"/>
          <w:sz w:val="24"/>
          <w:szCs w:val="24"/>
        </w:rPr>
        <w:t xml:space="preserve"> </w:t>
      </w:r>
      <w:r w:rsidR="003079B2" w:rsidRPr="00A86B4E">
        <w:rPr>
          <w:rFonts w:ascii="Times New Roman" w:hAnsi="Times New Roman" w:cs="Times New Roman"/>
          <w:sz w:val="24"/>
          <w:szCs w:val="24"/>
        </w:rPr>
        <w:t>rasional sebagai</w:t>
      </w:r>
      <w:r w:rsidR="003079B2" w:rsidRPr="00A86B4E">
        <w:rPr>
          <w:rFonts w:ascii="Times New Roman" w:hAnsi="Times New Roman" w:cs="Times New Roman"/>
          <w:spacing w:val="-3"/>
          <w:sz w:val="24"/>
          <w:szCs w:val="24"/>
        </w:rPr>
        <w:t xml:space="preserve"> </w:t>
      </w:r>
      <w:r w:rsidR="003079B2" w:rsidRPr="00A86B4E">
        <w:rPr>
          <w:rFonts w:ascii="Times New Roman" w:hAnsi="Times New Roman" w:cs="Times New Roman"/>
          <w:sz w:val="24"/>
          <w:szCs w:val="24"/>
        </w:rPr>
        <w:t>berikut</w:t>
      </w:r>
    </w:p>
    <w:p w:rsidR="003079B2" w:rsidRPr="00E233B0" w:rsidRDefault="003079B2" w:rsidP="00A86B4E">
      <w:pPr>
        <w:pStyle w:val="ListParagraph"/>
        <w:numPr>
          <w:ilvl w:val="0"/>
          <w:numId w:val="1"/>
        </w:numPr>
        <w:spacing w:line="360" w:lineRule="auto"/>
        <w:ind w:left="284" w:hanging="283"/>
        <w:jc w:val="both"/>
        <w:rPr>
          <w:rFonts w:ascii="Times New Roman" w:hAnsi="Times New Roman" w:cs="Times New Roman"/>
          <w:sz w:val="24"/>
          <w:szCs w:val="24"/>
        </w:rPr>
      </w:pPr>
      <w:proofErr w:type="gramStart"/>
      <w:r w:rsidRPr="00E233B0">
        <w:rPr>
          <w:rFonts w:ascii="Times New Roman" w:hAnsi="Times New Roman" w:cs="Times New Roman"/>
          <w:sz w:val="24"/>
          <w:szCs w:val="24"/>
        </w:rPr>
        <w:t>tidak</w:t>
      </w:r>
      <w:proofErr w:type="gramEnd"/>
      <w:r w:rsidRPr="00E233B0">
        <w:rPr>
          <w:rFonts w:ascii="Times New Roman" w:hAnsi="Times New Roman" w:cs="Times New Roman"/>
          <w:sz w:val="24"/>
          <w:szCs w:val="24"/>
        </w:rPr>
        <w:t xml:space="preserve"> ada indikasi penggunaan antibiotik</w:t>
      </w:r>
      <w:r w:rsidRPr="00E233B0">
        <w:rPr>
          <w:rFonts w:ascii="Times New Roman" w:hAnsi="Times New Roman" w:cs="Times New Roman"/>
          <w:spacing w:val="51"/>
          <w:sz w:val="24"/>
          <w:szCs w:val="24"/>
        </w:rPr>
        <w:t xml:space="preserve"> </w:t>
      </w:r>
      <w:r w:rsidRPr="00E233B0">
        <w:rPr>
          <w:rFonts w:ascii="Times New Roman" w:hAnsi="Times New Roman" w:cs="Times New Roman"/>
          <w:sz w:val="24"/>
          <w:szCs w:val="24"/>
        </w:rPr>
        <w:t>(kategori</w:t>
      </w:r>
      <w:r w:rsidRPr="00E233B0">
        <w:rPr>
          <w:rFonts w:ascii="Times New Roman" w:hAnsi="Times New Roman" w:cs="Times New Roman"/>
          <w:spacing w:val="-2"/>
          <w:sz w:val="24"/>
          <w:szCs w:val="24"/>
        </w:rPr>
        <w:t xml:space="preserve"> </w:t>
      </w:r>
      <w:r w:rsidRPr="00E233B0">
        <w:rPr>
          <w:rFonts w:ascii="Times New Roman" w:hAnsi="Times New Roman" w:cs="Times New Roman"/>
          <w:sz w:val="24"/>
          <w:szCs w:val="24"/>
        </w:rPr>
        <w:t>V)</w:t>
      </w:r>
      <w:r w:rsidRPr="00E233B0">
        <w:rPr>
          <w:rFonts w:ascii="Times New Roman" w:hAnsi="Times New Roman" w:cs="Times New Roman"/>
          <w:spacing w:val="-5"/>
          <w:sz w:val="24"/>
          <w:szCs w:val="24"/>
        </w:rPr>
        <w:t xml:space="preserve"> </w:t>
      </w:r>
      <w:r w:rsidRPr="00E233B0">
        <w:rPr>
          <w:rFonts w:ascii="Times New Roman" w:hAnsi="Times New Roman" w:cs="Times New Roman"/>
          <w:sz w:val="24"/>
          <w:szCs w:val="24"/>
        </w:rPr>
        <w:t>sebasar</w:t>
      </w:r>
      <w:r w:rsidRPr="00E233B0">
        <w:rPr>
          <w:rFonts w:ascii="Times New Roman" w:hAnsi="Times New Roman" w:cs="Times New Roman"/>
          <w:spacing w:val="-7"/>
          <w:sz w:val="24"/>
          <w:szCs w:val="24"/>
        </w:rPr>
        <w:t xml:space="preserve"> </w:t>
      </w:r>
      <w:r w:rsidRPr="00E233B0">
        <w:rPr>
          <w:rFonts w:ascii="Times New Roman" w:hAnsi="Times New Roman" w:cs="Times New Roman"/>
          <w:sz w:val="24"/>
          <w:szCs w:val="24"/>
        </w:rPr>
        <w:t>4%.</w:t>
      </w:r>
    </w:p>
    <w:p w:rsidR="003079B2" w:rsidRPr="00E233B0" w:rsidRDefault="003079B2" w:rsidP="00A86B4E">
      <w:pPr>
        <w:pStyle w:val="ListParagraph"/>
        <w:numPr>
          <w:ilvl w:val="0"/>
          <w:numId w:val="1"/>
        </w:numPr>
        <w:spacing w:line="360" w:lineRule="auto"/>
        <w:ind w:left="284" w:hanging="283"/>
        <w:jc w:val="both"/>
        <w:rPr>
          <w:rFonts w:ascii="Times New Roman" w:hAnsi="Times New Roman" w:cs="Times New Roman"/>
          <w:sz w:val="24"/>
          <w:szCs w:val="24"/>
        </w:rPr>
      </w:pPr>
      <w:r w:rsidRPr="00E233B0">
        <w:rPr>
          <w:rFonts w:ascii="Times New Roman" w:hAnsi="Times New Roman" w:cs="Times New Roman"/>
          <w:sz w:val="24"/>
          <w:szCs w:val="24"/>
        </w:rPr>
        <w:t>Ada</w:t>
      </w:r>
      <w:r w:rsidRPr="00E233B0">
        <w:rPr>
          <w:rFonts w:ascii="Times New Roman" w:hAnsi="Times New Roman" w:cs="Times New Roman"/>
          <w:spacing w:val="-6"/>
          <w:sz w:val="24"/>
          <w:szCs w:val="24"/>
        </w:rPr>
        <w:t xml:space="preserve"> </w:t>
      </w:r>
      <w:r w:rsidRPr="00E233B0">
        <w:rPr>
          <w:rFonts w:ascii="Times New Roman" w:hAnsi="Times New Roman" w:cs="Times New Roman"/>
          <w:sz w:val="24"/>
          <w:szCs w:val="24"/>
        </w:rPr>
        <w:t>antibiotik</w:t>
      </w:r>
      <w:r w:rsidRPr="00E233B0">
        <w:rPr>
          <w:rFonts w:ascii="Times New Roman" w:hAnsi="Times New Roman" w:cs="Times New Roman"/>
          <w:spacing w:val="-4"/>
          <w:sz w:val="24"/>
          <w:szCs w:val="24"/>
        </w:rPr>
        <w:t xml:space="preserve"> </w:t>
      </w:r>
      <w:proofErr w:type="gramStart"/>
      <w:r w:rsidRPr="00E233B0">
        <w:rPr>
          <w:rFonts w:ascii="Times New Roman" w:hAnsi="Times New Roman" w:cs="Times New Roman"/>
          <w:sz w:val="24"/>
          <w:szCs w:val="24"/>
        </w:rPr>
        <w:t>lain</w:t>
      </w:r>
      <w:proofErr w:type="gramEnd"/>
      <w:r w:rsidRPr="00E233B0">
        <w:rPr>
          <w:rFonts w:ascii="Times New Roman" w:hAnsi="Times New Roman" w:cs="Times New Roman"/>
          <w:spacing w:val="-2"/>
          <w:sz w:val="24"/>
          <w:szCs w:val="24"/>
        </w:rPr>
        <w:t xml:space="preserve"> </w:t>
      </w:r>
      <w:r w:rsidRPr="00E233B0">
        <w:rPr>
          <w:rFonts w:ascii="Times New Roman" w:hAnsi="Times New Roman" w:cs="Times New Roman"/>
          <w:sz w:val="24"/>
          <w:szCs w:val="24"/>
        </w:rPr>
        <w:t>yang</w:t>
      </w:r>
      <w:r w:rsidRPr="00E233B0">
        <w:rPr>
          <w:rFonts w:ascii="Times New Roman" w:hAnsi="Times New Roman" w:cs="Times New Roman"/>
          <w:spacing w:val="-4"/>
          <w:sz w:val="24"/>
          <w:szCs w:val="24"/>
        </w:rPr>
        <w:t xml:space="preserve"> </w:t>
      </w:r>
      <w:r w:rsidRPr="00E233B0">
        <w:rPr>
          <w:rFonts w:ascii="Times New Roman" w:hAnsi="Times New Roman" w:cs="Times New Roman"/>
          <w:sz w:val="24"/>
          <w:szCs w:val="24"/>
        </w:rPr>
        <w:t>kurang</w:t>
      </w:r>
      <w:r w:rsidRPr="00E233B0">
        <w:rPr>
          <w:rFonts w:ascii="Times New Roman" w:hAnsi="Times New Roman" w:cs="Times New Roman"/>
          <w:spacing w:val="-6"/>
          <w:sz w:val="24"/>
          <w:szCs w:val="24"/>
        </w:rPr>
        <w:t xml:space="preserve"> </w:t>
      </w:r>
      <w:r w:rsidRPr="00E233B0">
        <w:rPr>
          <w:rFonts w:ascii="Times New Roman" w:hAnsi="Times New Roman" w:cs="Times New Roman"/>
          <w:sz w:val="24"/>
          <w:szCs w:val="24"/>
        </w:rPr>
        <w:t>toksik (kategori IVB)</w:t>
      </w:r>
      <w:r w:rsidRPr="00E233B0">
        <w:rPr>
          <w:rFonts w:ascii="Times New Roman" w:hAnsi="Times New Roman" w:cs="Times New Roman"/>
          <w:spacing w:val="-5"/>
          <w:sz w:val="24"/>
          <w:szCs w:val="24"/>
        </w:rPr>
        <w:t xml:space="preserve"> </w:t>
      </w:r>
      <w:r w:rsidRPr="00E233B0">
        <w:rPr>
          <w:rFonts w:ascii="Times New Roman" w:hAnsi="Times New Roman" w:cs="Times New Roman"/>
          <w:sz w:val="24"/>
          <w:szCs w:val="24"/>
        </w:rPr>
        <w:t>sebesar</w:t>
      </w:r>
      <w:r w:rsidRPr="00E233B0">
        <w:rPr>
          <w:rFonts w:ascii="Times New Roman" w:hAnsi="Times New Roman" w:cs="Times New Roman"/>
          <w:spacing w:val="-5"/>
          <w:sz w:val="24"/>
          <w:szCs w:val="24"/>
        </w:rPr>
        <w:t xml:space="preserve"> </w:t>
      </w:r>
      <w:r w:rsidRPr="00E233B0">
        <w:rPr>
          <w:rFonts w:ascii="Times New Roman" w:hAnsi="Times New Roman" w:cs="Times New Roman"/>
          <w:sz w:val="24"/>
          <w:szCs w:val="24"/>
        </w:rPr>
        <w:t>4%.</w:t>
      </w:r>
    </w:p>
    <w:p w:rsidR="003079B2" w:rsidRPr="00E233B0" w:rsidRDefault="003079B2" w:rsidP="00A86B4E">
      <w:pPr>
        <w:pStyle w:val="ListParagraph"/>
        <w:numPr>
          <w:ilvl w:val="0"/>
          <w:numId w:val="1"/>
        </w:numPr>
        <w:spacing w:line="360" w:lineRule="auto"/>
        <w:ind w:left="284" w:hanging="283"/>
        <w:jc w:val="both"/>
        <w:rPr>
          <w:rFonts w:ascii="Times New Roman" w:hAnsi="Times New Roman" w:cs="Times New Roman"/>
          <w:sz w:val="24"/>
          <w:szCs w:val="24"/>
        </w:rPr>
      </w:pPr>
      <w:proofErr w:type="gramStart"/>
      <w:r w:rsidRPr="00E233B0">
        <w:rPr>
          <w:rFonts w:ascii="Times New Roman" w:hAnsi="Times New Roman" w:cs="Times New Roman"/>
          <w:sz w:val="24"/>
          <w:szCs w:val="24"/>
        </w:rPr>
        <w:t>ada</w:t>
      </w:r>
      <w:proofErr w:type="gramEnd"/>
      <w:r w:rsidRPr="00E233B0">
        <w:rPr>
          <w:rFonts w:ascii="Times New Roman" w:hAnsi="Times New Roman" w:cs="Times New Roman"/>
          <w:sz w:val="24"/>
          <w:szCs w:val="24"/>
        </w:rPr>
        <w:t xml:space="preserve"> antibiotik lain yang spektrum antibakterinya lebih sempit</w:t>
      </w:r>
      <w:r w:rsidRPr="00E233B0">
        <w:rPr>
          <w:rFonts w:ascii="Times New Roman" w:hAnsi="Times New Roman" w:cs="Times New Roman"/>
          <w:spacing w:val="-6"/>
          <w:sz w:val="24"/>
          <w:szCs w:val="24"/>
        </w:rPr>
        <w:t xml:space="preserve"> </w:t>
      </w:r>
      <w:r w:rsidRPr="00E233B0">
        <w:rPr>
          <w:rFonts w:ascii="Times New Roman" w:hAnsi="Times New Roman" w:cs="Times New Roman"/>
          <w:sz w:val="24"/>
          <w:szCs w:val="24"/>
        </w:rPr>
        <w:t>(kategori</w:t>
      </w:r>
      <w:r w:rsidRPr="00E233B0">
        <w:rPr>
          <w:rFonts w:ascii="Times New Roman" w:hAnsi="Times New Roman" w:cs="Times New Roman"/>
          <w:spacing w:val="-3"/>
          <w:sz w:val="24"/>
          <w:szCs w:val="24"/>
        </w:rPr>
        <w:t xml:space="preserve"> </w:t>
      </w:r>
      <w:r w:rsidRPr="00E233B0">
        <w:rPr>
          <w:rFonts w:ascii="Times New Roman" w:hAnsi="Times New Roman" w:cs="Times New Roman"/>
          <w:sz w:val="24"/>
          <w:szCs w:val="24"/>
        </w:rPr>
        <w:t>IVD)</w:t>
      </w:r>
      <w:r w:rsidRPr="00E233B0">
        <w:rPr>
          <w:rFonts w:ascii="Times New Roman" w:hAnsi="Times New Roman" w:cs="Times New Roman"/>
          <w:spacing w:val="-8"/>
          <w:sz w:val="24"/>
          <w:szCs w:val="24"/>
        </w:rPr>
        <w:t xml:space="preserve"> </w:t>
      </w:r>
      <w:r w:rsidRPr="00E233B0">
        <w:rPr>
          <w:rFonts w:ascii="Times New Roman" w:hAnsi="Times New Roman" w:cs="Times New Roman"/>
          <w:sz w:val="24"/>
          <w:szCs w:val="24"/>
        </w:rPr>
        <w:t>sebesar</w:t>
      </w:r>
      <w:r w:rsidRPr="00E233B0">
        <w:rPr>
          <w:rFonts w:ascii="Times New Roman" w:hAnsi="Times New Roman" w:cs="Times New Roman"/>
          <w:spacing w:val="-6"/>
          <w:sz w:val="24"/>
          <w:szCs w:val="24"/>
        </w:rPr>
        <w:t xml:space="preserve"> </w:t>
      </w:r>
      <w:r w:rsidRPr="00E233B0">
        <w:rPr>
          <w:rFonts w:ascii="Times New Roman" w:hAnsi="Times New Roman" w:cs="Times New Roman"/>
          <w:sz w:val="24"/>
          <w:szCs w:val="24"/>
        </w:rPr>
        <w:t>26%.</w:t>
      </w:r>
    </w:p>
    <w:p w:rsidR="003079B2" w:rsidRPr="00E233B0" w:rsidRDefault="003079B2" w:rsidP="00A86B4E">
      <w:pPr>
        <w:pStyle w:val="ListParagraph"/>
        <w:numPr>
          <w:ilvl w:val="0"/>
          <w:numId w:val="1"/>
        </w:numPr>
        <w:spacing w:line="360" w:lineRule="auto"/>
        <w:ind w:left="284" w:hanging="283"/>
        <w:jc w:val="both"/>
        <w:rPr>
          <w:rFonts w:ascii="Times New Roman" w:hAnsi="Times New Roman" w:cs="Times New Roman"/>
          <w:sz w:val="24"/>
          <w:szCs w:val="24"/>
        </w:rPr>
      </w:pPr>
      <w:r w:rsidRPr="00E233B0">
        <w:rPr>
          <w:rFonts w:ascii="Times New Roman" w:hAnsi="Times New Roman" w:cs="Times New Roman"/>
          <w:sz w:val="24"/>
          <w:szCs w:val="24"/>
        </w:rPr>
        <w:t>Penggunan</w:t>
      </w:r>
      <w:r w:rsidRPr="00E233B0">
        <w:rPr>
          <w:rFonts w:ascii="Times New Roman" w:hAnsi="Times New Roman" w:cs="Times New Roman"/>
          <w:spacing w:val="-3"/>
          <w:sz w:val="24"/>
          <w:szCs w:val="24"/>
        </w:rPr>
        <w:t xml:space="preserve"> </w:t>
      </w:r>
      <w:r w:rsidRPr="00E233B0">
        <w:rPr>
          <w:rFonts w:ascii="Times New Roman" w:hAnsi="Times New Roman" w:cs="Times New Roman"/>
          <w:sz w:val="24"/>
          <w:szCs w:val="24"/>
        </w:rPr>
        <w:t>antibiotik</w:t>
      </w:r>
      <w:r w:rsidRPr="00E233B0">
        <w:rPr>
          <w:rFonts w:ascii="Times New Roman" w:hAnsi="Times New Roman" w:cs="Times New Roman"/>
          <w:spacing w:val="-6"/>
          <w:sz w:val="24"/>
          <w:szCs w:val="24"/>
        </w:rPr>
        <w:t xml:space="preserve"> </w:t>
      </w:r>
      <w:r w:rsidRPr="00E233B0">
        <w:rPr>
          <w:rFonts w:ascii="Times New Roman" w:hAnsi="Times New Roman" w:cs="Times New Roman"/>
          <w:sz w:val="24"/>
          <w:szCs w:val="24"/>
        </w:rPr>
        <w:t>terlalu</w:t>
      </w:r>
      <w:r w:rsidRPr="00E233B0">
        <w:rPr>
          <w:rFonts w:ascii="Times New Roman" w:hAnsi="Times New Roman" w:cs="Times New Roman"/>
          <w:spacing w:val="-6"/>
          <w:sz w:val="24"/>
          <w:szCs w:val="24"/>
        </w:rPr>
        <w:t xml:space="preserve"> </w:t>
      </w:r>
      <w:r w:rsidRPr="00E233B0">
        <w:rPr>
          <w:rFonts w:ascii="Times New Roman" w:hAnsi="Times New Roman" w:cs="Times New Roman"/>
          <w:sz w:val="24"/>
          <w:szCs w:val="24"/>
        </w:rPr>
        <w:t>singkat</w:t>
      </w:r>
      <w:r w:rsidRPr="00E233B0">
        <w:rPr>
          <w:rFonts w:ascii="Times New Roman" w:hAnsi="Times New Roman" w:cs="Times New Roman"/>
          <w:spacing w:val="-5"/>
          <w:sz w:val="24"/>
          <w:szCs w:val="24"/>
        </w:rPr>
        <w:t xml:space="preserve"> </w:t>
      </w:r>
      <w:r w:rsidRPr="00E233B0">
        <w:rPr>
          <w:rFonts w:ascii="Times New Roman" w:hAnsi="Times New Roman" w:cs="Times New Roman"/>
          <w:sz w:val="24"/>
          <w:szCs w:val="24"/>
        </w:rPr>
        <w:t>(kategori</w:t>
      </w:r>
      <w:r w:rsidRPr="00E233B0">
        <w:rPr>
          <w:rFonts w:ascii="Times New Roman" w:hAnsi="Times New Roman" w:cs="Times New Roman"/>
          <w:spacing w:val="-3"/>
          <w:sz w:val="24"/>
          <w:szCs w:val="24"/>
        </w:rPr>
        <w:t xml:space="preserve"> </w:t>
      </w:r>
      <w:r w:rsidRPr="00E233B0">
        <w:rPr>
          <w:rFonts w:ascii="Times New Roman" w:hAnsi="Times New Roman" w:cs="Times New Roman"/>
          <w:sz w:val="24"/>
          <w:szCs w:val="24"/>
        </w:rPr>
        <w:t>IIIB)</w:t>
      </w:r>
      <w:r w:rsidRPr="00E233B0">
        <w:rPr>
          <w:rFonts w:ascii="Times New Roman" w:hAnsi="Times New Roman" w:cs="Times New Roman"/>
          <w:spacing w:val="-7"/>
          <w:sz w:val="24"/>
          <w:szCs w:val="24"/>
        </w:rPr>
        <w:t xml:space="preserve"> </w:t>
      </w:r>
      <w:r w:rsidRPr="00E233B0">
        <w:rPr>
          <w:rFonts w:ascii="Times New Roman" w:hAnsi="Times New Roman" w:cs="Times New Roman"/>
          <w:sz w:val="24"/>
          <w:szCs w:val="24"/>
        </w:rPr>
        <w:t>sebesar</w:t>
      </w:r>
      <w:r w:rsidRPr="00E233B0">
        <w:rPr>
          <w:rFonts w:ascii="Times New Roman" w:hAnsi="Times New Roman" w:cs="Times New Roman"/>
          <w:spacing w:val="-8"/>
          <w:sz w:val="24"/>
          <w:szCs w:val="24"/>
        </w:rPr>
        <w:t xml:space="preserve"> </w:t>
      </w:r>
      <w:r w:rsidRPr="00E233B0">
        <w:rPr>
          <w:rFonts w:ascii="Times New Roman" w:hAnsi="Times New Roman" w:cs="Times New Roman"/>
          <w:sz w:val="24"/>
          <w:szCs w:val="24"/>
        </w:rPr>
        <w:t>4%.</w:t>
      </w:r>
    </w:p>
    <w:p w:rsidR="003079B2" w:rsidRPr="003079B2" w:rsidRDefault="003079B2" w:rsidP="00A86B4E">
      <w:pPr>
        <w:pStyle w:val="ListParagraph"/>
        <w:numPr>
          <w:ilvl w:val="0"/>
          <w:numId w:val="1"/>
        </w:numPr>
        <w:spacing w:line="360" w:lineRule="auto"/>
        <w:ind w:left="284" w:hanging="283"/>
        <w:jc w:val="both"/>
        <w:rPr>
          <w:rFonts w:ascii="Times New Roman" w:hAnsi="Times New Roman" w:cs="Times New Roman"/>
          <w:sz w:val="24"/>
          <w:szCs w:val="24"/>
        </w:rPr>
        <w:sectPr w:rsidR="003079B2" w:rsidRPr="003079B2" w:rsidSect="003079B2">
          <w:type w:val="continuous"/>
          <w:pgSz w:w="12240" w:h="15840"/>
          <w:pgMar w:top="2268" w:right="1701" w:bottom="1701" w:left="2268" w:header="709" w:footer="709" w:gutter="0"/>
          <w:cols w:num="2" w:space="708"/>
          <w:docGrid w:linePitch="360"/>
        </w:sectPr>
      </w:pPr>
      <w:r w:rsidRPr="00E233B0">
        <w:rPr>
          <w:rFonts w:ascii="Times New Roman" w:hAnsi="Times New Roman" w:cs="Times New Roman"/>
          <w:sz w:val="24"/>
          <w:szCs w:val="24"/>
        </w:rPr>
        <w:t>Penggunaan</w:t>
      </w:r>
      <w:r w:rsidR="00A86B4E">
        <w:rPr>
          <w:rFonts w:ascii="Times New Roman" w:hAnsi="Times New Roman" w:cs="Times New Roman"/>
          <w:spacing w:val="8"/>
          <w:sz w:val="24"/>
          <w:szCs w:val="24"/>
        </w:rPr>
        <w:t xml:space="preserve"> antibiotik tepat </w:t>
      </w:r>
      <w:proofErr w:type="gramStart"/>
      <w:r w:rsidR="00A86B4E">
        <w:rPr>
          <w:rFonts w:ascii="Times New Roman" w:hAnsi="Times New Roman" w:cs="Times New Roman"/>
          <w:spacing w:val="8"/>
          <w:sz w:val="24"/>
          <w:szCs w:val="24"/>
        </w:rPr>
        <w:t>dosis(</w:t>
      </w:r>
      <w:proofErr w:type="gramEnd"/>
      <w:r w:rsidR="00A86B4E">
        <w:rPr>
          <w:rFonts w:ascii="Times New Roman" w:hAnsi="Times New Roman" w:cs="Times New Roman"/>
          <w:spacing w:val="8"/>
          <w:sz w:val="24"/>
          <w:szCs w:val="24"/>
        </w:rPr>
        <w:t xml:space="preserve"> kategori 0) sebesar 61%.</w:t>
      </w:r>
    </w:p>
    <w:p w:rsidR="0075456A" w:rsidRPr="003079B2" w:rsidRDefault="0075456A" w:rsidP="003079B2">
      <w:pPr>
        <w:tabs>
          <w:tab w:val="left" w:pos="2985"/>
        </w:tabs>
        <w:spacing w:line="360" w:lineRule="auto"/>
        <w:jc w:val="both"/>
        <w:rPr>
          <w:rFonts w:ascii="Times New Roman" w:hAnsi="Times New Roman" w:cs="Times New Roman"/>
          <w:sz w:val="24"/>
          <w:szCs w:val="24"/>
        </w:rPr>
        <w:sectPr w:rsidR="0075456A" w:rsidRPr="003079B2" w:rsidSect="00EE2AF8">
          <w:type w:val="continuous"/>
          <w:pgSz w:w="12240" w:h="15840"/>
          <w:pgMar w:top="2268" w:right="1701" w:bottom="1701" w:left="2268" w:header="709" w:footer="709" w:gutter="0"/>
          <w:cols w:space="708"/>
          <w:docGrid w:linePitch="360"/>
        </w:sectPr>
      </w:pPr>
    </w:p>
    <w:p w:rsidR="003079B2" w:rsidRDefault="003079B2" w:rsidP="00A06011">
      <w:pPr>
        <w:spacing w:line="360" w:lineRule="auto"/>
        <w:jc w:val="both"/>
        <w:rPr>
          <w:rFonts w:ascii="Times New Roman" w:hAnsi="Times New Roman" w:cs="Times New Roman"/>
          <w:sz w:val="24"/>
          <w:szCs w:val="24"/>
        </w:rPr>
      </w:pPr>
    </w:p>
    <w:p w:rsidR="00A86B4E" w:rsidRDefault="00A86B4E" w:rsidP="00A06011">
      <w:pPr>
        <w:spacing w:line="360" w:lineRule="auto"/>
        <w:jc w:val="both"/>
        <w:rPr>
          <w:rFonts w:ascii="Times New Roman" w:hAnsi="Times New Roman" w:cs="Times New Roman"/>
          <w:sz w:val="24"/>
          <w:szCs w:val="24"/>
        </w:rPr>
      </w:pPr>
    </w:p>
    <w:p w:rsidR="00A86B4E" w:rsidRPr="008B5E08" w:rsidRDefault="00A86B4E" w:rsidP="00A06011">
      <w:pPr>
        <w:spacing w:line="360" w:lineRule="auto"/>
        <w:jc w:val="both"/>
        <w:rPr>
          <w:rFonts w:ascii="Times New Roman" w:hAnsi="Times New Roman" w:cs="Times New Roman"/>
          <w:sz w:val="24"/>
          <w:szCs w:val="24"/>
        </w:rPr>
        <w:sectPr w:rsidR="00A86B4E" w:rsidRPr="008B5E08" w:rsidSect="0075456A">
          <w:type w:val="continuous"/>
          <w:pgSz w:w="12240" w:h="15840"/>
          <w:pgMar w:top="2268" w:right="1701" w:bottom="1701" w:left="2268" w:header="709" w:footer="709" w:gutter="0"/>
          <w:cols w:num="2" w:space="708"/>
          <w:docGrid w:linePitch="360"/>
        </w:sectPr>
      </w:pPr>
    </w:p>
    <w:p w:rsidR="00A86B4E" w:rsidRDefault="00A86B4E" w:rsidP="00F27144">
      <w:pPr>
        <w:spacing w:line="360" w:lineRule="auto"/>
        <w:jc w:val="both"/>
        <w:rPr>
          <w:rFonts w:ascii="Times New Roman" w:hAnsi="Times New Roman" w:cs="Times New Roman"/>
          <w:b/>
          <w:sz w:val="24"/>
          <w:szCs w:val="24"/>
        </w:rPr>
      </w:pPr>
    </w:p>
    <w:p w:rsidR="00A86B4E" w:rsidRDefault="00A86B4E" w:rsidP="00F27144">
      <w:pPr>
        <w:spacing w:line="360" w:lineRule="auto"/>
        <w:jc w:val="both"/>
        <w:rPr>
          <w:rFonts w:ascii="Times New Roman" w:hAnsi="Times New Roman" w:cs="Times New Roman"/>
          <w:b/>
          <w:sz w:val="24"/>
          <w:szCs w:val="24"/>
        </w:rPr>
      </w:pPr>
    </w:p>
    <w:p w:rsidR="00A86B4E" w:rsidRDefault="00A86B4E" w:rsidP="00F27144">
      <w:pPr>
        <w:spacing w:line="360" w:lineRule="auto"/>
        <w:jc w:val="both"/>
        <w:rPr>
          <w:rFonts w:ascii="Times New Roman" w:hAnsi="Times New Roman" w:cs="Times New Roman"/>
          <w:b/>
          <w:sz w:val="24"/>
          <w:szCs w:val="24"/>
        </w:rPr>
      </w:pPr>
    </w:p>
    <w:p w:rsidR="00EC1541" w:rsidRPr="00F27144" w:rsidRDefault="009C25DA" w:rsidP="00F2714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27144" w:rsidRDefault="00F27144" w:rsidP="00F27144">
      <w:pPr>
        <w:pStyle w:val="Bibliography"/>
        <w:ind w:left="720" w:hanging="720"/>
        <w:rPr>
          <w:rFonts w:ascii="Times New Roman" w:hAnsi="Times New Roman" w:cs="Times New Roman"/>
          <w:sz w:val="24"/>
        </w:rPr>
        <w:sectPr w:rsidR="00F27144" w:rsidSect="00EE2AF8">
          <w:type w:val="continuous"/>
          <w:pgSz w:w="12240" w:h="15840"/>
          <w:pgMar w:top="2268" w:right="1701" w:bottom="1701" w:left="2268" w:header="709" w:footer="709" w:gutter="0"/>
          <w:cols w:space="708"/>
          <w:docGrid w:linePitch="360"/>
        </w:sectPr>
      </w:pPr>
    </w:p>
    <w:p w:rsidR="000F61F9" w:rsidRPr="005014A5" w:rsidRDefault="000F61F9" w:rsidP="000F61F9">
      <w:pPr>
        <w:pStyle w:val="Bibliography"/>
        <w:ind w:left="720" w:hanging="720"/>
        <w:rPr>
          <w:rFonts w:ascii="Times New Roman" w:hAnsi="Times New Roman" w:cs="Times New Roman"/>
          <w:noProof/>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Pr="005014A5">
        <w:rPr>
          <w:rFonts w:ascii="Times New Roman" w:hAnsi="Times New Roman" w:cs="Times New Roman"/>
          <w:noProof/>
          <w:sz w:val="24"/>
          <w:szCs w:val="24"/>
        </w:rPr>
        <w:t xml:space="preserve">Kemenkes RI. (2015). </w:t>
      </w:r>
      <w:r w:rsidRPr="005014A5">
        <w:rPr>
          <w:rFonts w:ascii="Times New Roman" w:hAnsi="Times New Roman" w:cs="Times New Roman"/>
          <w:i/>
          <w:iCs/>
          <w:noProof/>
          <w:sz w:val="24"/>
          <w:szCs w:val="24"/>
        </w:rPr>
        <w:t>Peraturan Menteri Kesehatan Republik Indonesia Nomor 8 Tahun 2015 tentang Program Pengendalian Resistensi Antimikroba di Rumah Sakit.</w:t>
      </w:r>
      <w:r w:rsidRPr="005014A5">
        <w:rPr>
          <w:rFonts w:ascii="Times New Roman" w:hAnsi="Times New Roman" w:cs="Times New Roman"/>
          <w:noProof/>
          <w:sz w:val="24"/>
          <w:szCs w:val="24"/>
        </w:rPr>
        <w:t xml:space="preserve"> Jakarta: Kementerian Kesehatan Republik Indonesia. .</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Misnardiarly. (2008). </w:t>
      </w:r>
      <w:r w:rsidRPr="005014A5">
        <w:rPr>
          <w:rFonts w:ascii="Times New Roman" w:hAnsi="Times New Roman" w:cs="Times New Roman"/>
          <w:i/>
          <w:iCs/>
          <w:noProof/>
          <w:sz w:val="24"/>
          <w:szCs w:val="24"/>
        </w:rPr>
        <w:t>Penyakit Infeksi Saluran Pernafasan Pneumonia pada Anak orang Dewasa,Usia Lanjut Edisi 1.</w:t>
      </w:r>
      <w:r w:rsidRPr="005014A5">
        <w:rPr>
          <w:rFonts w:ascii="Times New Roman" w:hAnsi="Times New Roman" w:cs="Times New Roman"/>
          <w:noProof/>
          <w:sz w:val="24"/>
          <w:szCs w:val="24"/>
        </w:rPr>
        <w:t xml:space="preserve"> Jakarta: Pustaka Obor Populer.</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National Institude of Healt Research and Devloment. (2011). </w:t>
      </w:r>
      <w:r w:rsidRPr="005014A5">
        <w:rPr>
          <w:rFonts w:ascii="Times New Roman" w:hAnsi="Times New Roman" w:cs="Times New Roman"/>
          <w:i/>
          <w:iCs/>
          <w:noProof/>
          <w:sz w:val="24"/>
          <w:szCs w:val="24"/>
        </w:rPr>
        <w:t>Global Adult Tobacco survey:Indonesia Report 2011.</w:t>
      </w:r>
      <w:r w:rsidRPr="005014A5">
        <w:rPr>
          <w:rFonts w:ascii="Times New Roman" w:hAnsi="Times New Roman" w:cs="Times New Roman"/>
          <w:noProof/>
          <w:sz w:val="24"/>
          <w:szCs w:val="24"/>
        </w:rPr>
        <w:t xml:space="preserve"> Jakarta: Penyunting:Kosen S.</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Pani S, dkk. (2015). Monitoring Penggunaan Antibiotik dengan Metode ATC/DDD dan DU 90%: Studi Observasional di </w:t>
      </w:r>
      <w:r w:rsidRPr="005014A5">
        <w:rPr>
          <w:rFonts w:ascii="Times New Roman" w:hAnsi="Times New Roman" w:cs="Times New Roman"/>
          <w:noProof/>
          <w:sz w:val="24"/>
          <w:szCs w:val="24"/>
        </w:rPr>
        <w:lastRenderedPageBreak/>
        <w:t xml:space="preserve">Seluruh Puskesmas Kabupaten Gorontalo Utara. . </w:t>
      </w:r>
      <w:r w:rsidRPr="005014A5">
        <w:rPr>
          <w:rFonts w:ascii="Times New Roman" w:hAnsi="Times New Roman" w:cs="Times New Roman"/>
          <w:i/>
          <w:iCs/>
          <w:noProof/>
          <w:sz w:val="24"/>
          <w:szCs w:val="24"/>
        </w:rPr>
        <w:t xml:space="preserve">Jurnal Farmasi Klinik Indonesia, </w:t>
      </w:r>
      <w:r w:rsidRPr="005014A5">
        <w:rPr>
          <w:rFonts w:ascii="Times New Roman" w:hAnsi="Times New Roman" w:cs="Times New Roman"/>
          <w:noProof/>
          <w:sz w:val="24"/>
          <w:szCs w:val="24"/>
        </w:rPr>
        <w:t>, Vol 4(4): 275-280. .</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PDPI. (2014). </w:t>
      </w:r>
      <w:r w:rsidRPr="005014A5">
        <w:rPr>
          <w:rFonts w:ascii="Times New Roman" w:hAnsi="Times New Roman" w:cs="Times New Roman"/>
          <w:i/>
          <w:iCs/>
          <w:noProof/>
          <w:sz w:val="24"/>
          <w:szCs w:val="24"/>
        </w:rPr>
        <w:t>pedoman diagnosis dan penatalaksanan indonesia.</w:t>
      </w:r>
      <w:r w:rsidRPr="005014A5">
        <w:rPr>
          <w:rFonts w:ascii="Times New Roman" w:hAnsi="Times New Roman" w:cs="Times New Roman"/>
          <w:noProof/>
          <w:sz w:val="24"/>
          <w:szCs w:val="24"/>
        </w:rPr>
        <w:t xml:space="preserve"> JAKARTA: Perhimpunan Dokter Paru Indonesia.</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Permenkes RI. (2011). </w:t>
      </w:r>
      <w:r w:rsidRPr="005014A5">
        <w:rPr>
          <w:rFonts w:ascii="Times New Roman" w:hAnsi="Times New Roman" w:cs="Times New Roman"/>
          <w:i/>
          <w:iCs/>
          <w:noProof/>
          <w:sz w:val="24"/>
          <w:szCs w:val="24"/>
        </w:rPr>
        <w:t>Pedoman Umum Kesehatan Penggunaan Antibiotik.</w:t>
      </w:r>
      <w:r w:rsidRPr="005014A5">
        <w:rPr>
          <w:rFonts w:ascii="Times New Roman" w:hAnsi="Times New Roman" w:cs="Times New Roman"/>
          <w:noProof/>
          <w:sz w:val="24"/>
          <w:szCs w:val="24"/>
        </w:rPr>
        <w:t xml:space="preserve"> Jakarta: Kementerian Kesehatan RI.</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Sitompul F, . (2016). Evaluasi Penggunaan Antibiotik dengan Metode Gyssens pada Pasien Stroke Rawat Inap di RSUD Koja secara Retrospektif (Periode KJS dan BPJS). . </w:t>
      </w:r>
      <w:r w:rsidRPr="005014A5">
        <w:rPr>
          <w:rFonts w:ascii="Times New Roman" w:hAnsi="Times New Roman" w:cs="Times New Roman"/>
          <w:i/>
          <w:iCs/>
          <w:noProof/>
          <w:sz w:val="24"/>
          <w:szCs w:val="24"/>
        </w:rPr>
        <w:t xml:space="preserve">Jurnal Kefarmasian Indonesia. </w:t>
      </w:r>
      <w:r w:rsidRPr="005014A5">
        <w:rPr>
          <w:rFonts w:ascii="Times New Roman" w:hAnsi="Times New Roman" w:cs="Times New Roman"/>
          <w:noProof/>
          <w:sz w:val="24"/>
          <w:szCs w:val="24"/>
        </w:rPr>
        <w:t>, Vol 6(1): 30-38. .</w:t>
      </w:r>
    </w:p>
    <w:p w:rsidR="000F61F9" w:rsidRPr="005014A5" w:rsidRDefault="000F61F9" w:rsidP="000F61F9">
      <w:pPr>
        <w:pStyle w:val="Bibliography"/>
        <w:ind w:left="720" w:hanging="720"/>
        <w:rPr>
          <w:rFonts w:ascii="Times New Roman" w:hAnsi="Times New Roman" w:cs="Times New Roman"/>
          <w:noProof/>
          <w:sz w:val="24"/>
          <w:szCs w:val="24"/>
        </w:rPr>
      </w:pPr>
      <w:r w:rsidRPr="005014A5">
        <w:rPr>
          <w:rFonts w:ascii="Times New Roman" w:hAnsi="Times New Roman" w:cs="Times New Roman"/>
          <w:noProof/>
          <w:sz w:val="24"/>
          <w:szCs w:val="24"/>
        </w:rPr>
        <w:t xml:space="preserve">WHO. (2012). </w:t>
      </w:r>
      <w:r w:rsidRPr="005014A5">
        <w:rPr>
          <w:rFonts w:ascii="Times New Roman" w:hAnsi="Times New Roman" w:cs="Times New Roman"/>
          <w:i/>
          <w:iCs/>
          <w:noProof/>
          <w:sz w:val="24"/>
          <w:szCs w:val="24"/>
        </w:rPr>
        <w:t>Managing for Rational Medicine Use.</w:t>
      </w:r>
      <w:r w:rsidRPr="005014A5">
        <w:rPr>
          <w:rFonts w:ascii="Times New Roman" w:hAnsi="Times New Roman" w:cs="Times New Roman"/>
          <w:noProof/>
          <w:sz w:val="24"/>
          <w:szCs w:val="24"/>
        </w:rPr>
        <w:t xml:space="preserve"> Geneva WHO.</w:t>
      </w:r>
    </w:p>
    <w:p w:rsidR="00F27144" w:rsidRPr="00F27144" w:rsidRDefault="000F61F9" w:rsidP="000F61F9">
      <w:pPr>
        <w:spacing w:before="6" w:line="360" w:lineRule="auto"/>
        <w:ind w:left="720" w:hanging="720"/>
        <w:jc w:val="both"/>
        <w:rPr>
          <w:rFonts w:ascii="Times New Roman" w:hAnsi="Times New Roman" w:cs="Times New Roman"/>
          <w:sz w:val="24"/>
          <w:szCs w:val="24"/>
        </w:rPr>
        <w:sectPr w:rsidR="00F27144" w:rsidRPr="00F27144" w:rsidSect="00F27144">
          <w:type w:val="continuous"/>
          <w:pgSz w:w="12240" w:h="15840"/>
          <w:pgMar w:top="2268" w:right="1701" w:bottom="1701" w:left="2268" w:header="709" w:footer="709" w:gutter="0"/>
          <w:cols w:num="2" w:space="708"/>
          <w:docGrid w:linePitch="360"/>
        </w:sectPr>
      </w:pPr>
      <w:r>
        <w:rPr>
          <w:rFonts w:ascii="Times New Roman" w:hAnsi="Times New Roman" w:cs="Times New Roman"/>
          <w:sz w:val="24"/>
          <w:szCs w:val="24"/>
        </w:rPr>
        <w:fldChar w:fldCharType="end"/>
      </w:r>
    </w:p>
    <w:p w:rsidR="00F27144" w:rsidRDefault="00F27144" w:rsidP="00F27144">
      <w:pPr>
        <w:tabs>
          <w:tab w:val="left" w:pos="2955"/>
        </w:tabs>
        <w:spacing w:before="6" w:line="360" w:lineRule="auto"/>
        <w:ind w:left="720" w:hanging="720"/>
        <w:jc w:val="both"/>
        <w:rPr>
          <w:rFonts w:ascii="Times New Roman" w:hAnsi="Times New Roman" w:cs="Times New Roman"/>
          <w:sz w:val="24"/>
          <w:szCs w:val="24"/>
        </w:rPr>
      </w:pPr>
      <w:r w:rsidRPr="00F27144">
        <w:rPr>
          <w:rFonts w:ascii="Times New Roman" w:hAnsi="Times New Roman" w:cs="Times New Roman"/>
          <w:sz w:val="24"/>
          <w:szCs w:val="24"/>
        </w:rPr>
        <w:lastRenderedPageBreak/>
        <w:tab/>
      </w:r>
      <w:r w:rsidRPr="00F27144">
        <w:rPr>
          <w:rFonts w:ascii="Times New Roman" w:hAnsi="Times New Roman" w:cs="Times New Roman"/>
          <w:sz w:val="24"/>
          <w:szCs w:val="24"/>
        </w:rPr>
        <w:tab/>
      </w:r>
    </w:p>
    <w:p w:rsidR="00B86EB2" w:rsidRDefault="00B86EB2" w:rsidP="00F27144">
      <w:pPr>
        <w:tabs>
          <w:tab w:val="left" w:pos="2955"/>
        </w:tabs>
        <w:spacing w:before="6" w:line="360" w:lineRule="auto"/>
        <w:ind w:left="720" w:hanging="720"/>
        <w:jc w:val="both"/>
        <w:rPr>
          <w:rFonts w:ascii="Times New Roman" w:hAnsi="Times New Roman" w:cs="Times New Roman"/>
          <w:sz w:val="24"/>
          <w:szCs w:val="24"/>
        </w:rPr>
      </w:pPr>
    </w:p>
    <w:p w:rsidR="00B86EB2" w:rsidRDefault="00B86EB2" w:rsidP="00F27144">
      <w:pPr>
        <w:tabs>
          <w:tab w:val="left" w:pos="2955"/>
        </w:tabs>
        <w:spacing w:before="6" w:line="360" w:lineRule="auto"/>
        <w:ind w:left="720" w:hanging="720"/>
        <w:jc w:val="both"/>
        <w:rPr>
          <w:rFonts w:ascii="Times New Roman" w:hAnsi="Times New Roman" w:cs="Times New Roman"/>
          <w:sz w:val="24"/>
          <w:szCs w:val="24"/>
        </w:rPr>
      </w:pPr>
    </w:p>
    <w:p w:rsidR="001910AA" w:rsidRDefault="001910AA" w:rsidP="00F27144">
      <w:pPr>
        <w:tabs>
          <w:tab w:val="left" w:pos="2955"/>
        </w:tabs>
        <w:spacing w:before="6" w:line="360" w:lineRule="auto"/>
        <w:ind w:left="720" w:hanging="720"/>
        <w:jc w:val="both"/>
        <w:rPr>
          <w:rFonts w:ascii="Times New Roman" w:hAnsi="Times New Roman" w:cs="Times New Roman"/>
          <w:sz w:val="24"/>
          <w:szCs w:val="24"/>
        </w:rPr>
      </w:pPr>
    </w:p>
    <w:p w:rsidR="00B86EB2" w:rsidRPr="00F27144" w:rsidRDefault="00B86EB2" w:rsidP="00E84476">
      <w:pPr>
        <w:tabs>
          <w:tab w:val="left" w:pos="2955"/>
        </w:tabs>
        <w:spacing w:before="6" w:line="360" w:lineRule="auto"/>
        <w:jc w:val="both"/>
        <w:rPr>
          <w:rFonts w:ascii="Times New Roman" w:hAnsi="Times New Roman" w:cs="Times New Roman"/>
          <w:sz w:val="24"/>
          <w:szCs w:val="24"/>
        </w:rPr>
      </w:pPr>
      <w:bookmarkStart w:id="0" w:name="_GoBack"/>
      <w:bookmarkEnd w:id="0"/>
    </w:p>
    <w:sectPr w:rsidR="00B86EB2" w:rsidRPr="00F27144" w:rsidSect="00F27144">
      <w:type w:val="continuous"/>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1B" w:rsidRDefault="009D4D1B" w:rsidP="00B472E9">
      <w:pPr>
        <w:spacing w:after="0" w:line="240" w:lineRule="auto"/>
      </w:pPr>
      <w:r>
        <w:separator/>
      </w:r>
    </w:p>
  </w:endnote>
  <w:endnote w:type="continuationSeparator" w:id="0">
    <w:p w:rsidR="009D4D1B" w:rsidRDefault="009D4D1B" w:rsidP="00B4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1B" w:rsidRDefault="009D4D1B" w:rsidP="00B472E9">
      <w:pPr>
        <w:spacing w:after="0" w:line="240" w:lineRule="auto"/>
      </w:pPr>
      <w:r>
        <w:separator/>
      </w:r>
    </w:p>
  </w:footnote>
  <w:footnote w:type="continuationSeparator" w:id="0">
    <w:p w:rsidR="009D4D1B" w:rsidRDefault="009D4D1B" w:rsidP="00B47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1FD"/>
    <w:multiLevelType w:val="multilevel"/>
    <w:tmpl w:val="9C2CE72E"/>
    <w:lvl w:ilvl="0">
      <w:start w:val="3"/>
      <w:numFmt w:val="decimal"/>
      <w:lvlText w:val="%1"/>
      <w:lvlJc w:val="left"/>
      <w:pPr>
        <w:ind w:left="360" w:hanging="360"/>
      </w:pPr>
      <w:rPr>
        <w:rFonts w:hint="default"/>
        <w:b w:val="0"/>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nsid w:val="0DCE3D50"/>
    <w:multiLevelType w:val="hybridMultilevel"/>
    <w:tmpl w:val="D5048768"/>
    <w:lvl w:ilvl="0" w:tplc="561240CA">
      <w:start w:val="1"/>
      <w:numFmt w:val="lowerLetter"/>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925C9E"/>
    <w:multiLevelType w:val="hybridMultilevel"/>
    <w:tmpl w:val="ACAA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86CE0"/>
    <w:multiLevelType w:val="hybridMultilevel"/>
    <w:tmpl w:val="B106DA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6667E"/>
    <w:multiLevelType w:val="hybridMultilevel"/>
    <w:tmpl w:val="5FDA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D5F6B"/>
    <w:multiLevelType w:val="hybridMultilevel"/>
    <w:tmpl w:val="6FF4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B3F8F"/>
    <w:multiLevelType w:val="hybridMultilevel"/>
    <w:tmpl w:val="3560F4D4"/>
    <w:lvl w:ilvl="0" w:tplc="2844046A">
      <w:start w:val="1"/>
      <w:numFmt w:val="lowerLetter"/>
      <w:lvlText w:val="%1."/>
      <w:lvlJc w:val="left"/>
      <w:pPr>
        <w:ind w:left="560" w:hanging="425"/>
      </w:pPr>
      <w:rPr>
        <w:rFonts w:ascii="Times New Roman" w:eastAsia="Times New Roman" w:hAnsi="Times New Roman" w:cs="Times New Roman" w:hint="default"/>
        <w:spacing w:val="-1"/>
        <w:w w:val="100"/>
        <w:sz w:val="24"/>
        <w:szCs w:val="24"/>
        <w:lang w:val="id" w:eastAsia="en-US" w:bidi="ar-SA"/>
      </w:rPr>
    </w:lvl>
    <w:lvl w:ilvl="1" w:tplc="D1FEA288">
      <w:numFmt w:val="bullet"/>
      <w:lvlText w:val="•"/>
      <w:lvlJc w:val="left"/>
      <w:pPr>
        <w:ind w:left="780" w:hanging="425"/>
      </w:pPr>
      <w:rPr>
        <w:rFonts w:hint="default"/>
        <w:lang w:val="id" w:eastAsia="en-US" w:bidi="ar-SA"/>
      </w:rPr>
    </w:lvl>
    <w:lvl w:ilvl="2" w:tplc="A52058C4">
      <w:numFmt w:val="bullet"/>
      <w:lvlText w:val="•"/>
      <w:lvlJc w:val="left"/>
      <w:pPr>
        <w:ind w:left="1001" w:hanging="425"/>
      </w:pPr>
      <w:rPr>
        <w:rFonts w:hint="default"/>
        <w:lang w:val="id" w:eastAsia="en-US" w:bidi="ar-SA"/>
      </w:rPr>
    </w:lvl>
    <w:lvl w:ilvl="3" w:tplc="E6C6E320">
      <w:numFmt w:val="bullet"/>
      <w:lvlText w:val="•"/>
      <w:lvlJc w:val="left"/>
      <w:pPr>
        <w:ind w:left="1221" w:hanging="425"/>
      </w:pPr>
      <w:rPr>
        <w:rFonts w:hint="default"/>
        <w:lang w:val="id" w:eastAsia="en-US" w:bidi="ar-SA"/>
      </w:rPr>
    </w:lvl>
    <w:lvl w:ilvl="4" w:tplc="D2E4FF0C">
      <w:numFmt w:val="bullet"/>
      <w:lvlText w:val="•"/>
      <w:lvlJc w:val="left"/>
      <w:pPr>
        <w:ind w:left="1442" w:hanging="425"/>
      </w:pPr>
      <w:rPr>
        <w:rFonts w:hint="default"/>
        <w:lang w:val="id" w:eastAsia="en-US" w:bidi="ar-SA"/>
      </w:rPr>
    </w:lvl>
    <w:lvl w:ilvl="5" w:tplc="F2DA4488">
      <w:numFmt w:val="bullet"/>
      <w:lvlText w:val="•"/>
      <w:lvlJc w:val="left"/>
      <w:pPr>
        <w:ind w:left="1662" w:hanging="425"/>
      </w:pPr>
      <w:rPr>
        <w:rFonts w:hint="default"/>
        <w:lang w:val="id" w:eastAsia="en-US" w:bidi="ar-SA"/>
      </w:rPr>
    </w:lvl>
    <w:lvl w:ilvl="6" w:tplc="62A4B7DC">
      <w:numFmt w:val="bullet"/>
      <w:lvlText w:val="•"/>
      <w:lvlJc w:val="left"/>
      <w:pPr>
        <w:ind w:left="1883" w:hanging="425"/>
      </w:pPr>
      <w:rPr>
        <w:rFonts w:hint="default"/>
        <w:lang w:val="id" w:eastAsia="en-US" w:bidi="ar-SA"/>
      </w:rPr>
    </w:lvl>
    <w:lvl w:ilvl="7" w:tplc="1FB4966E">
      <w:numFmt w:val="bullet"/>
      <w:lvlText w:val="•"/>
      <w:lvlJc w:val="left"/>
      <w:pPr>
        <w:ind w:left="2103" w:hanging="425"/>
      </w:pPr>
      <w:rPr>
        <w:rFonts w:hint="default"/>
        <w:lang w:val="id" w:eastAsia="en-US" w:bidi="ar-SA"/>
      </w:rPr>
    </w:lvl>
    <w:lvl w:ilvl="8" w:tplc="A006A6F8">
      <w:numFmt w:val="bullet"/>
      <w:lvlText w:val="•"/>
      <w:lvlJc w:val="left"/>
      <w:pPr>
        <w:ind w:left="2324" w:hanging="425"/>
      </w:pPr>
      <w:rPr>
        <w:rFonts w:hint="default"/>
        <w:lang w:val="id" w:eastAsia="en-US" w:bidi="ar-SA"/>
      </w:rPr>
    </w:lvl>
  </w:abstractNum>
  <w:abstractNum w:abstractNumId="7">
    <w:nsid w:val="40CD33A2"/>
    <w:multiLevelType w:val="hybridMultilevel"/>
    <w:tmpl w:val="D31A0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E7B39"/>
    <w:multiLevelType w:val="hybridMultilevel"/>
    <w:tmpl w:val="D316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322F1"/>
    <w:multiLevelType w:val="hybridMultilevel"/>
    <w:tmpl w:val="10D0825C"/>
    <w:lvl w:ilvl="0" w:tplc="AAC83E32">
      <w:start w:val="1"/>
      <w:numFmt w:val="decimal"/>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0FA3BD5"/>
    <w:multiLevelType w:val="hybridMultilevel"/>
    <w:tmpl w:val="171E4E0A"/>
    <w:lvl w:ilvl="0" w:tplc="23D60D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71C32"/>
    <w:multiLevelType w:val="hybridMultilevel"/>
    <w:tmpl w:val="3EFE1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7159ED"/>
    <w:multiLevelType w:val="hybridMultilevel"/>
    <w:tmpl w:val="DA4C3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3381E"/>
    <w:multiLevelType w:val="hybridMultilevel"/>
    <w:tmpl w:val="2332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D3706"/>
    <w:multiLevelType w:val="hybridMultilevel"/>
    <w:tmpl w:val="2A18247A"/>
    <w:lvl w:ilvl="0" w:tplc="E2C41EA2">
      <w:start w:val="1"/>
      <w:numFmt w:val="lowerLetter"/>
      <w:lvlText w:val="%1."/>
      <w:lvlJc w:val="left"/>
      <w:pPr>
        <w:ind w:left="560" w:hanging="425"/>
      </w:pPr>
      <w:rPr>
        <w:rFonts w:ascii="Times New Roman" w:eastAsia="Times New Roman" w:hAnsi="Times New Roman" w:cs="Times New Roman" w:hint="default"/>
        <w:spacing w:val="-1"/>
        <w:w w:val="99"/>
        <w:sz w:val="24"/>
        <w:szCs w:val="24"/>
        <w:lang w:val="id" w:eastAsia="en-US" w:bidi="ar-SA"/>
      </w:rPr>
    </w:lvl>
    <w:lvl w:ilvl="1" w:tplc="A3FA1AF0">
      <w:numFmt w:val="bullet"/>
      <w:lvlText w:val="•"/>
      <w:lvlJc w:val="left"/>
      <w:pPr>
        <w:ind w:left="780" w:hanging="425"/>
      </w:pPr>
      <w:rPr>
        <w:rFonts w:hint="default"/>
        <w:lang w:val="id" w:eastAsia="en-US" w:bidi="ar-SA"/>
      </w:rPr>
    </w:lvl>
    <w:lvl w:ilvl="2" w:tplc="BF362872">
      <w:numFmt w:val="bullet"/>
      <w:lvlText w:val="•"/>
      <w:lvlJc w:val="left"/>
      <w:pPr>
        <w:ind w:left="1001" w:hanging="425"/>
      </w:pPr>
      <w:rPr>
        <w:rFonts w:hint="default"/>
        <w:lang w:val="id" w:eastAsia="en-US" w:bidi="ar-SA"/>
      </w:rPr>
    </w:lvl>
    <w:lvl w:ilvl="3" w:tplc="0D42EAE8">
      <w:numFmt w:val="bullet"/>
      <w:lvlText w:val="•"/>
      <w:lvlJc w:val="left"/>
      <w:pPr>
        <w:ind w:left="1221" w:hanging="425"/>
      </w:pPr>
      <w:rPr>
        <w:rFonts w:hint="default"/>
        <w:lang w:val="id" w:eastAsia="en-US" w:bidi="ar-SA"/>
      </w:rPr>
    </w:lvl>
    <w:lvl w:ilvl="4" w:tplc="5BECE06C">
      <w:numFmt w:val="bullet"/>
      <w:lvlText w:val="•"/>
      <w:lvlJc w:val="left"/>
      <w:pPr>
        <w:ind w:left="1442" w:hanging="425"/>
      </w:pPr>
      <w:rPr>
        <w:rFonts w:hint="default"/>
        <w:lang w:val="id" w:eastAsia="en-US" w:bidi="ar-SA"/>
      </w:rPr>
    </w:lvl>
    <w:lvl w:ilvl="5" w:tplc="4DF64768">
      <w:numFmt w:val="bullet"/>
      <w:lvlText w:val="•"/>
      <w:lvlJc w:val="left"/>
      <w:pPr>
        <w:ind w:left="1662" w:hanging="425"/>
      </w:pPr>
      <w:rPr>
        <w:rFonts w:hint="default"/>
        <w:lang w:val="id" w:eastAsia="en-US" w:bidi="ar-SA"/>
      </w:rPr>
    </w:lvl>
    <w:lvl w:ilvl="6" w:tplc="E036FE9E">
      <w:numFmt w:val="bullet"/>
      <w:lvlText w:val="•"/>
      <w:lvlJc w:val="left"/>
      <w:pPr>
        <w:ind w:left="1883" w:hanging="425"/>
      </w:pPr>
      <w:rPr>
        <w:rFonts w:hint="default"/>
        <w:lang w:val="id" w:eastAsia="en-US" w:bidi="ar-SA"/>
      </w:rPr>
    </w:lvl>
    <w:lvl w:ilvl="7" w:tplc="878C6760">
      <w:numFmt w:val="bullet"/>
      <w:lvlText w:val="•"/>
      <w:lvlJc w:val="left"/>
      <w:pPr>
        <w:ind w:left="2103" w:hanging="425"/>
      </w:pPr>
      <w:rPr>
        <w:rFonts w:hint="default"/>
        <w:lang w:val="id" w:eastAsia="en-US" w:bidi="ar-SA"/>
      </w:rPr>
    </w:lvl>
    <w:lvl w:ilvl="8" w:tplc="6BEA5968">
      <w:numFmt w:val="bullet"/>
      <w:lvlText w:val="•"/>
      <w:lvlJc w:val="left"/>
      <w:pPr>
        <w:ind w:left="2324" w:hanging="425"/>
      </w:pPr>
      <w:rPr>
        <w:rFonts w:hint="default"/>
        <w:lang w:val="id" w:eastAsia="en-US" w:bidi="ar-SA"/>
      </w:rPr>
    </w:lvl>
  </w:abstractNum>
  <w:abstractNum w:abstractNumId="15">
    <w:nsid w:val="672252E6"/>
    <w:multiLevelType w:val="hybridMultilevel"/>
    <w:tmpl w:val="913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F569DA"/>
    <w:multiLevelType w:val="hybridMultilevel"/>
    <w:tmpl w:val="5A4A5632"/>
    <w:lvl w:ilvl="0" w:tplc="12A0C1D4">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3B42378"/>
    <w:multiLevelType w:val="hybridMultilevel"/>
    <w:tmpl w:val="B686AF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ED2717"/>
    <w:multiLevelType w:val="hybridMultilevel"/>
    <w:tmpl w:val="197E4C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743D8D"/>
    <w:multiLevelType w:val="hybridMultilevel"/>
    <w:tmpl w:val="2F589DD2"/>
    <w:lvl w:ilvl="0" w:tplc="2A0A4A56">
      <w:start w:val="1"/>
      <w:numFmt w:val="lowerLetter"/>
      <w:lvlText w:val="%1."/>
      <w:lvlJc w:val="left"/>
      <w:pPr>
        <w:ind w:left="560" w:hanging="454"/>
      </w:pPr>
      <w:rPr>
        <w:rFonts w:ascii="Times New Roman" w:eastAsia="Times New Roman" w:hAnsi="Times New Roman" w:cs="Times New Roman" w:hint="default"/>
        <w:spacing w:val="-3"/>
        <w:w w:val="100"/>
        <w:sz w:val="24"/>
        <w:szCs w:val="24"/>
        <w:lang w:val="id" w:eastAsia="en-US" w:bidi="ar-SA"/>
      </w:rPr>
    </w:lvl>
    <w:lvl w:ilvl="1" w:tplc="49DAA19E">
      <w:numFmt w:val="bullet"/>
      <w:lvlText w:val="•"/>
      <w:lvlJc w:val="left"/>
      <w:pPr>
        <w:ind w:left="780" w:hanging="454"/>
      </w:pPr>
      <w:rPr>
        <w:rFonts w:hint="default"/>
        <w:lang w:val="id" w:eastAsia="en-US" w:bidi="ar-SA"/>
      </w:rPr>
    </w:lvl>
    <w:lvl w:ilvl="2" w:tplc="9A24FD14">
      <w:numFmt w:val="bullet"/>
      <w:lvlText w:val="•"/>
      <w:lvlJc w:val="left"/>
      <w:pPr>
        <w:ind w:left="1001" w:hanging="454"/>
      </w:pPr>
      <w:rPr>
        <w:rFonts w:hint="default"/>
        <w:lang w:val="id" w:eastAsia="en-US" w:bidi="ar-SA"/>
      </w:rPr>
    </w:lvl>
    <w:lvl w:ilvl="3" w:tplc="8DC41EEE">
      <w:numFmt w:val="bullet"/>
      <w:lvlText w:val="•"/>
      <w:lvlJc w:val="left"/>
      <w:pPr>
        <w:ind w:left="1221" w:hanging="454"/>
      </w:pPr>
      <w:rPr>
        <w:rFonts w:hint="default"/>
        <w:lang w:val="id" w:eastAsia="en-US" w:bidi="ar-SA"/>
      </w:rPr>
    </w:lvl>
    <w:lvl w:ilvl="4" w:tplc="E00A9D5E">
      <w:numFmt w:val="bullet"/>
      <w:lvlText w:val="•"/>
      <w:lvlJc w:val="left"/>
      <w:pPr>
        <w:ind w:left="1442" w:hanging="454"/>
      </w:pPr>
      <w:rPr>
        <w:rFonts w:hint="default"/>
        <w:lang w:val="id" w:eastAsia="en-US" w:bidi="ar-SA"/>
      </w:rPr>
    </w:lvl>
    <w:lvl w:ilvl="5" w:tplc="8C2C003C">
      <w:numFmt w:val="bullet"/>
      <w:lvlText w:val="•"/>
      <w:lvlJc w:val="left"/>
      <w:pPr>
        <w:ind w:left="1662" w:hanging="454"/>
      </w:pPr>
      <w:rPr>
        <w:rFonts w:hint="default"/>
        <w:lang w:val="id" w:eastAsia="en-US" w:bidi="ar-SA"/>
      </w:rPr>
    </w:lvl>
    <w:lvl w:ilvl="6" w:tplc="418AB19C">
      <w:numFmt w:val="bullet"/>
      <w:lvlText w:val="•"/>
      <w:lvlJc w:val="left"/>
      <w:pPr>
        <w:ind w:left="1883" w:hanging="454"/>
      </w:pPr>
      <w:rPr>
        <w:rFonts w:hint="default"/>
        <w:lang w:val="id" w:eastAsia="en-US" w:bidi="ar-SA"/>
      </w:rPr>
    </w:lvl>
    <w:lvl w:ilvl="7" w:tplc="2BA480CA">
      <w:numFmt w:val="bullet"/>
      <w:lvlText w:val="•"/>
      <w:lvlJc w:val="left"/>
      <w:pPr>
        <w:ind w:left="2103" w:hanging="454"/>
      </w:pPr>
      <w:rPr>
        <w:rFonts w:hint="default"/>
        <w:lang w:val="id" w:eastAsia="en-US" w:bidi="ar-SA"/>
      </w:rPr>
    </w:lvl>
    <w:lvl w:ilvl="8" w:tplc="66149D00">
      <w:numFmt w:val="bullet"/>
      <w:lvlText w:val="•"/>
      <w:lvlJc w:val="left"/>
      <w:pPr>
        <w:ind w:left="2324" w:hanging="454"/>
      </w:pPr>
      <w:rPr>
        <w:rFonts w:hint="default"/>
        <w:lang w:val="id" w:eastAsia="en-US" w:bidi="ar-SA"/>
      </w:rPr>
    </w:lvl>
  </w:abstractNum>
  <w:abstractNum w:abstractNumId="20">
    <w:nsid w:val="7E542602"/>
    <w:multiLevelType w:val="hybridMultilevel"/>
    <w:tmpl w:val="DC9849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9A7DFB"/>
    <w:multiLevelType w:val="hybridMultilevel"/>
    <w:tmpl w:val="51B2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16"/>
  </w:num>
  <w:num w:numId="6">
    <w:abstractNumId w:val="9"/>
  </w:num>
  <w:num w:numId="7">
    <w:abstractNumId w:val="14"/>
  </w:num>
  <w:num w:numId="8">
    <w:abstractNumId w:val="6"/>
  </w:num>
  <w:num w:numId="9">
    <w:abstractNumId w:val="19"/>
  </w:num>
  <w:num w:numId="10">
    <w:abstractNumId w:val="18"/>
  </w:num>
  <w:num w:numId="11">
    <w:abstractNumId w:val="20"/>
  </w:num>
  <w:num w:numId="12">
    <w:abstractNumId w:val="3"/>
  </w:num>
  <w:num w:numId="13">
    <w:abstractNumId w:val="7"/>
  </w:num>
  <w:num w:numId="14">
    <w:abstractNumId w:val="13"/>
  </w:num>
  <w:num w:numId="15">
    <w:abstractNumId w:val="5"/>
  </w:num>
  <w:num w:numId="16">
    <w:abstractNumId w:val="11"/>
  </w:num>
  <w:num w:numId="17">
    <w:abstractNumId w:val="21"/>
  </w:num>
  <w:num w:numId="18">
    <w:abstractNumId w:val="15"/>
  </w:num>
  <w:num w:numId="19">
    <w:abstractNumId w:val="12"/>
  </w:num>
  <w:num w:numId="20">
    <w:abstractNumId w:val="2"/>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9E"/>
    <w:rsid w:val="00014C83"/>
    <w:rsid w:val="000379B5"/>
    <w:rsid w:val="000A2B6D"/>
    <w:rsid w:val="000C2212"/>
    <w:rsid w:val="000F17B8"/>
    <w:rsid w:val="000F61F9"/>
    <w:rsid w:val="00121B79"/>
    <w:rsid w:val="00130917"/>
    <w:rsid w:val="00160396"/>
    <w:rsid w:val="001910AA"/>
    <w:rsid w:val="001A1159"/>
    <w:rsid w:val="001B01DD"/>
    <w:rsid w:val="001F58A1"/>
    <w:rsid w:val="00221AEC"/>
    <w:rsid w:val="002530EA"/>
    <w:rsid w:val="00254B52"/>
    <w:rsid w:val="00254B82"/>
    <w:rsid w:val="00284C96"/>
    <w:rsid w:val="002E43F6"/>
    <w:rsid w:val="003079B2"/>
    <w:rsid w:val="003250F6"/>
    <w:rsid w:val="003730EB"/>
    <w:rsid w:val="004060A1"/>
    <w:rsid w:val="0046100D"/>
    <w:rsid w:val="00480FF2"/>
    <w:rsid w:val="004952F7"/>
    <w:rsid w:val="005014A5"/>
    <w:rsid w:val="005865D1"/>
    <w:rsid w:val="00592B28"/>
    <w:rsid w:val="005B20ED"/>
    <w:rsid w:val="005B4136"/>
    <w:rsid w:val="005F131C"/>
    <w:rsid w:val="006222A5"/>
    <w:rsid w:val="00655111"/>
    <w:rsid w:val="00691A61"/>
    <w:rsid w:val="006C49A5"/>
    <w:rsid w:val="006F2D3C"/>
    <w:rsid w:val="00701B47"/>
    <w:rsid w:val="00730E95"/>
    <w:rsid w:val="007338E9"/>
    <w:rsid w:val="00751535"/>
    <w:rsid w:val="0075456A"/>
    <w:rsid w:val="007619F4"/>
    <w:rsid w:val="00782A1E"/>
    <w:rsid w:val="007A7632"/>
    <w:rsid w:val="007D6431"/>
    <w:rsid w:val="008375FA"/>
    <w:rsid w:val="008B5E08"/>
    <w:rsid w:val="00906A7A"/>
    <w:rsid w:val="009140F9"/>
    <w:rsid w:val="00914A8E"/>
    <w:rsid w:val="00925061"/>
    <w:rsid w:val="009431A6"/>
    <w:rsid w:val="00963F71"/>
    <w:rsid w:val="009A4067"/>
    <w:rsid w:val="009C25DA"/>
    <w:rsid w:val="009D4D1B"/>
    <w:rsid w:val="00A06011"/>
    <w:rsid w:val="00A07247"/>
    <w:rsid w:val="00A6632C"/>
    <w:rsid w:val="00A86B4E"/>
    <w:rsid w:val="00A951EC"/>
    <w:rsid w:val="00A95B40"/>
    <w:rsid w:val="00AC50A1"/>
    <w:rsid w:val="00AC5262"/>
    <w:rsid w:val="00AD59D2"/>
    <w:rsid w:val="00B20198"/>
    <w:rsid w:val="00B472E9"/>
    <w:rsid w:val="00B86EB2"/>
    <w:rsid w:val="00B9599A"/>
    <w:rsid w:val="00BA5B9E"/>
    <w:rsid w:val="00BB0B6C"/>
    <w:rsid w:val="00C23B84"/>
    <w:rsid w:val="00C452B6"/>
    <w:rsid w:val="00C80644"/>
    <w:rsid w:val="00CD33DE"/>
    <w:rsid w:val="00CD7F76"/>
    <w:rsid w:val="00D052B4"/>
    <w:rsid w:val="00D2265D"/>
    <w:rsid w:val="00DA13B1"/>
    <w:rsid w:val="00DA34CC"/>
    <w:rsid w:val="00DF014F"/>
    <w:rsid w:val="00E13860"/>
    <w:rsid w:val="00E17EA2"/>
    <w:rsid w:val="00E429E6"/>
    <w:rsid w:val="00E84476"/>
    <w:rsid w:val="00EB0F6B"/>
    <w:rsid w:val="00EC1541"/>
    <w:rsid w:val="00ED1AF5"/>
    <w:rsid w:val="00EE2AF8"/>
    <w:rsid w:val="00F27144"/>
    <w:rsid w:val="00F33D52"/>
    <w:rsid w:val="00F4021C"/>
    <w:rsid w:val="00F5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9E"/>
  </w:style>
  <w:style w:type="paragraph" w:styleId="Heading1">
    <w:name w:val="heading 1"/>
    <w:basedOn w:val="Normal"/>
    <w:next w:val="Normal"/>
    <w:link w:val="Heading1Char"/>
    <w:uiPriority w:val="1"/>
    <w:qFormat/>
    <w:rsid w:val="00F2714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B9E"/>
    <w:rPr>
      <w:color w:val="0000FF" w:themeColor="hyperlink"/>
      <w:u w:val="single"/>
    </w:rPr>
  </w:style>
  <w:style w:type="character" w:customStyle="1" w:styleId="y2iqfc">
    <w:name w:val="y2iqfc"/>
    <w:basedOn w:val="DefaultParagraphFont"/>
    <w:rsid w:val="00963F71"/>
  </w:style>
  <w:style w:type="paragraph" w:styleId="ListParagraph">
    <w:name w:val="List Paragraph"/>
    <w:basedOn w:val="Normal"/>
    <w:link w:val="ListParagraphChar"/>
    <w:uiPriority w:val="34"/>
    <w:qFormat/>
    <w:rsid w:val="005B20ED"/>
    <w:pPr>
      <w:ind w:left="720"/>
      <w:contextualSpacing/>
    </w:pPr>
  </w:style>
  <w:style w:type="character" w:customStyle="1" w:styleId="ListParagraphChar">
    <w:name w:val="List Paragraph Char"/>
    <w:basedOn w:val="DefaultParagraphFont"/>
    <w:link w:val="ListParagraph"/>
    <w:uiPriority w:val="34"/>
    <w:rsid w:val="005B20ED"/>
  </w:style>
  <w:style w:type="character" w:styleId="Strong">
    <w:name w:val="Strong"/>
    <w:basedOn w:val="DefaultParagraphFont"/>
    <w:uiPriority w:val="22"/>
    <w:qFormat/>
    <w:rsid w:val="00160396"/>
    <w:rPr>
      <w:b/>
      <w:bCs/>
    </w:rPr>
  </w:style>
  <w:style w:type="paragraph" w:styleId="BalloonText">
    <w:name w:val="Balloon Text"/>
    <w:basedOn w:val="Normal"/>
    <w:link w:val="BalloonTextChar"/>
    <w:uiPriority w:val="99"/>
    <w:semiHidden/>
    <w:unhideWhenUsed/>
    <w:rsid w:val="0016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96"/>
    <w:rPr>
      <w:rFonts w:ascii="Tahoma" w:hAnsi="Tahoma" w:cs="Tahoma"/>
      <w:sz w:val="16"/>
      <w:szCs w:val="16"/>
    </w:rPr>
  </w:style>
  <w:style w:type="paragraph" w:styleId="HTMLPreformatted">
    <w:name w:val="HTML Preformatted"/>
    <w:basedOn w:val="Normal"/>
    <w:link w:val="HTMLPreformattedChar"/>
    <w:uiPriority w:val="99"/>
    <w:semiHidden/>
    <w:unhideWhenUsed/>
    <w:rsid w:val="00D0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52B4"/>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221AE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1AE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21AEC"/>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59"/>
    <w:rsid w:val="0022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2E9"/>
  </w:style>
  <w:style w:type="paragraph" w:styleId="Footer">
    <w:name w:val="footer"/>
    <w:basedOn w:val="Normal"/>
    <w:link w:val="FooterChar"/>
    <w:uiPriority w:val="99"/>
    <w:unhideWhenUsed/>
    <w:rsid w:val="00B4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2E9"/>
  </w:style>
  <w:style w:type="character" w:customStyle="1" w:styleId="Heading1Char">
    <w:name w:val="Heading 1 Char"/>
    <w:basedOn w:val="DefaultParagraphFont"/>
    <w:link w:val="Heading1"/>
    <w:uiPriority w:val="1"/>
    <w:rsid w:val="00F2714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27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9E"/>
  </w:style>
  <w:style w:type="paragraph" w:styleId="Heading1">
    <w:name w:val="heading 1"/>
    <w:basedOn w:val="Normal"/>
    <w:next w:val="Normal"/>
    <w:link w:val="Heading1Char"/>
    <w:uiPriority w:val="1"/>
    <w:qFormat/>
    <w:rsid w:val="00F2714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B9E"/>
    <w:rPr>
      <w:color w:val="0000FF" w:themeColor="hyperlink"/>
      <w:u w:val="single"/>
    </w:rPr>
  </w:style>
  <w:style w:type="character" w:customStyle="1" w:styleId="y2iqfc">
    <w:name w:val="y2iqfc"/>
    <w:basedOn w:val="DefaultParagraphFont"/>
    <w:rsid w:val="00963F71"/>
  </w:style>
  <w:style w:type="paragraph" w:styleId="ListParagraph">
    <w:name w:val="List Paragraph"/>
    <w:basedOn w:val="Normal"/>
    <w:link w:val="ListParagraphChar"/>
    <w:uiPriority w:val="34"/>
    <w:qFormat/>
    <w:rsid w:val="005B20ED"/>
    <w:pPr>
      <w:ind w:left="720"/>
      <w:contextualSpacing/>
    </w:pPr>
  </w:style>
  <w:style w:type="character" w:customStyle="1" w:styleId="ListParagraphChar">
    <w:name w:val="List Paragraph Char"/>
    <w:basedOn w:val="DefaultParagraphFont"/>
    <w:link w:val="ListParagraph"/>
    <w:uiPriority w:val="34"/>
    <w:rsid w:val="005B20ED"/>
  </w:style>
  <w:style w:type="character" w:styleId="Strong">
    <w:name w:val="Strong"/>
    <w:basedOn w:val="DefaultParagraphFont"/>
    <w:uiPriority w:val="22"/>
    <w:qFormat/>
    <w:rsid w:val="00160396"/>
    <w:rPr>
      <w:b/>
      <w:bCs/>
    </w:rPr>
  </w:style>
  <w:style w:type="paragraph" w:styleId="BalloonText">
    <w:name w:val="Balloon Text"/>
    <w:basedOn w:val="Normal"/>
    <w:link w:val="BalloonTextChar"/>
    <w:uiPriority w:val="99"/>
    <w:semiHidden/>
    <w:unhideWhenUsed/>
    <w:rsid w:val="0016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96"/>
    <w:rPr>
      <w:rFonts w:ascii="Tahoma" w:hAnsi="Tahoma" w:cs="Tahoma"/>
      <w:sz w:val="16"/>
      <w:szCs w:val="16"/>
    </w:rPr>
  </w:style>
  <w:style w:type="paragraph" w:styleId="HTMLPreformatted">
    <w:name w:val="HTML Preformatted"/>
    <w:basedOn w:val="Normal"/>
    <w:link w:val="HTMLPreformattedChar"/>
    <w:uiPriority w:val="99"/>
    <w:semiHidden/>
    <w:unhideWhenUsed/>
    <w:rsid w:val="00D0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52B4"/>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221AE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1AE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21AEC"/>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59"/>
    <w:rsid w:val="0022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2E9"/>
  </w:style>
  <w:style w:type="paragraph" w:styleId="Footer">
    <w:name w:val="footer"/>
    <w:basedOn w:val="Normal"/>
    <w:link w:val="FooterChar"/>
    <w:uiPriority w:val="99"/>
    <w:unhideWhenUsed/>
    <w:rsid w:val="00B4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2E9"/>
  </w:style>
  <w:style w:type="character" w:customStyle="1" w:styleId="Heading1Char">
    <w:name w:val="Heading 1 Char"/>
    <w:basedOn w:val="DefaultParagraphFont"/>
    <w:link w:val="Heading1"/>
    <w:uiPriority w:val="1"/>
    <w:rsid w:val="00F2714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2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908">
      <w:bodyDiv w:val="1"/>
      <w:marLeft w:val="0"/>
      <w:marRight w:val="0"/>
      <w:marTop w:val="0"/>
      <w:marBottom w:val="0"/>
      <w:divBdr>
        <w:top w:val="none" w:sz="0" w:space="0" w:color="auto"/>
        <w:left w:val="none" w:sz="0" w:space="0" w:color="auto"/>
        <w:bottom w:val="none" w:sz="0" w:space="0" w:color="auto"/>
        <w:right w:val="none" w:sz="0" w:space="0" w:color="auto"/>
      </w:divBdr>
    </w:div>
    <w:div w:id="204220841">
      <w:bodyDiv w:val="1"/>
      <w:marLeft w:val="0"/>
      <w:marRight w:val="0"/>
      <w:marTop w:val="0"/>
      <w:marBottom w:val="0"/>
      <w:divBdr>
        <w:top w:val="none" w:sz="0" w:space="0" w:color="auto"/>
        <w:left w:val="none" w:sz="0" w:space="0" w:color="auto"/>
        <w:bottom w:val="none" w:sz="0" w:space="0" w:color="auto"/>
        <w:right w:val="none" w:sz="0" w:space="0" w:color="auto"/>
      </w:divBdr>
      <w:divsChild>
        <w:div w:id="1999962629">
          <w:marLeft w:val="0"/>
          <w:marRight w:val="0"/>
          <w:marTop w:val="0"/>
          <w:marBottom w:val="0"/>
          <w:divBdr>
            <w:top w:val="none" w:sz="0" w:space="0" w:color="auto"/>
            <w:left w:val="none" w:sz="0" w:space="0" w:color="auto"/>
            <w:bottom w:val="none" w:sz="0" w:space="0" w:color="auto"/>
            <w:right w:val="none" w:sz="0" w:space="0" w:color="auto"/>
          </w:divBdr>
        </w:div>
      </w:divsChild>
    </w:div>
    <w:div w:id="510678254">
      <w:bodyDiv w:val="1"/>
      <w:marLeft w:val="0"/>
      <w:marRight w:val="0"/>
      <w:marTop w:val="0"/>
      <w:marBottom w:val="0"/>
      <w:divBdr>
        <w:top w:val="none" w:sz="0" w:space="0" w:color="auto"/>
        <w:left w:val="none" w:sz="0" w:space="0" w:color="auto"/>
        <w:bottom w:val="none" w:sz="0" w:space="0" w:color="auto"/>
        <w:right w:val="none" w:sz="0" w:space="0" w:color="auto"/>
      </w:divBdr>
    </w:div>
    <w:div w:id="1738473476">
      <w:bodyDiv w:val="1"/>
      <w:marLeft w:val="0"/>
      <w:marRight w:val="0"/>
      <w:marTop w:val="0"/>
      <w:marBottom w:val="0"/>
      <w:divBdr>
        <w:top w:val="none" w:sz="0" w:space="0" w:color="auto"/>
        <w:left w:val="none" w:sz="0" w:space="0" w:color="auto"/>
        <w:bottom w:val="none" w:sz="0" w:space="0" w:color="auto"/>
        <w:right w:val="none" w:sz="0" w:space="0" w:color="auto"/>
      </w:divBdr>
      <w:divsChild>
        <w:div w:id="173535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gelicapoen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Nat11</b:Tag>
    <b:SourceType>Book</b:SourceType>
    <b:Guid>{D0FDB469-BA2F-4614-9E7E-81B184F5598B}</b:Guid>
    <b:Author>
      <b:Author>
        <b:Corporate>National Institude of Healt Research and Devloment</b:Corporate>
      </b:Author>
    </b:Author>
    <b:Title>Global Adult Tobacco survey:Indonesia Report 2011</b:Title>
    <b:Year>2011</b:Year>
    <b:City>Jakarta</b:City>
    <b:Publisher>Penyunting:Kosen S</b:Publisher>
    <b:RefOrder>2</b:RefOrder>
  </b:Source>
  <b:Source>
    <b:Tag>PDP141</b:Tag>
    <b:SourceType>Book</b:SourceType>
    <b:Guid>{AAD94E2D-88C5-40CC-83C0-946AC41B0F81}</b:Guid>
    <b:Title>pedoman diagnosis dan penatalaksanan indonesia</b:Title>
    <b:Year>2014</b:Year>
    <b:City>JAKARTA</b:City>
    <b:Publisher>Perhimpunan Dokter Paru Indonesia</b:Publisher>
    <b:Author>
      <b:Author>
        <b:Corporate>PDPI</b:Corporate>
      </b:Author>
    </b:Author>
    <b:RefOrder>3</b:RefOrder>
  </b:Source>
  <b:Source>
    <b:Tag>WHO12</b:Tag>
    <b:SourceType>Book</b:SourceType>
    <b:Guid>{15AD87BB-731C-485B-A2E3-B3D534125054}</b:Guid>
    <b:Author>
      <b:Author>
        <b:Corporate>WHO</b:Corporate>
      </b:Author>
    </b:Author>
    <b:Title>Managing for Rational Medicine Use</b:Title>
    <b:Year>2012</b:Year>
    <b:Publisher>Geneva WHO</b:Publisher>
    <b:RefOrder>8</b:RefOrder>
  </b:Source>
  <b:Source>
    <b:Tag>Per11</b:Tag>
    <b:SourceType>Book</b:SourceType>
    <b:Guid>{BDB23754-F654-415A-86E5-043770CF21BC}</b:Guid>
    <b:Author>
      <b:Author>
        <b:Corporate>Permenkes  RI</b:Corporate>
      </b:Author>
    </b:Author>
    <b:Title>Pedoman Umum Kesehatan Penggunaan Antibiotik</b:Title>
    <b:Year>2011</b:Year>
    <b:City>Jakarta</b:City>
    <b:Publisher>Kementerian  Kesehatan RI</b:Publisher>
    <b:RefOrder>4</b:RefOrder>
  </b:Source>
  <b:Source>
    <b:Tag>Kem15</b:Tag>
    <b:SourceType>Book</b:SourceType>
    <b:Guid>{0645A348-EAD4-4B58-BA8B-77C1ED67146C}</b:Guid>
    <b:Author>
      <b:Author>
        <b:Corporate>Kemenkes RI.</b:Corporate>
      </b:Author>
    </b:Author>
    <b:Title> Peraturan Menteri Kesehatan Republik Indonesia Nomor 8 Tahun 2015 tentang Program Pengendalian Resistensi Antimikroba di Rumah Sakit.</b:Title>
    <b:Year>2015</b:Year>
    <b:City>Jakarta</b:City>
    <b:Publisher>Kementerian Kesehatan Republik Indonesia. </b:Publisher>
    <b:RefOrder>7</b:RefOrder>
  </b:Source>
  <b:Source>
    <b:Tag>Pan15</b:Tag>
    <b:SourceType>JournalArticle</b:SourceType>
    <b:Guid>{667FF2B4-73E6-4F9C-B2CE-7C5D31BD4569}</b:Guid>
    <b:Author>
      <b:Author>
        <b:Corporate>Pani S, dkk</b:Corporate>
      </b:Author>
    </b:Author>
    <b:Title>Monitoring Penggunaan Antibiotik dengan Metode ATC/DDD dan DU 90%: Studi Observasional di Seluruh Puskesmas Kabupaten Gorontalo Utara. </b:Title>
    <b:JournalName>Jurnal Farmasi Klinik Indonesia, </b:JournalName>
    <b:Year>2015</b:Year>
    <b:Pages>Vol 4(4): 275-280. </b:Pages>
    <b:RefOrder>6</b:RefOrder>
  </b:Source>
  <b:Source>
    <b:Tag>Sit16</b:Tag>
    <b:SourceType>JournalArticle</b:SourceType>
    <b:Guid>{B5AEAEAF-FE32-4DB6-8ECD-72495A52D4C7}</b:Guid>
    <b:Author>
      <b:Author>
        <b:Corporate>Sitompul F, </b:Corporate>
      </b:Author>
    </b:Author>
    <b:Title> Evaluasi Penggunaan Antibiotik dengan Metode Gyssens pada Pasien Stroke Rawat Inap di RSUD Koja secara Retrospektif (Periode KJS dan BPJS). </b:Title>
    <b:JournalName> Jurnal Kefarmasian Indonesia. </b:JournalName>
    <b:Year>2016</b:Year>
    <b:Pages>Vol 6(1): 30-38. </b:Pages>
    <b:RefOrder>5</b:RefOrder>
  </b:Source>
  <b:Source>
    <b:Tag>Mis081</b:Tag>
    <b:SourceType>Book</b:SourceType>
    <b:Guid>{D1F32AAB-03B3-46F6-ABE3-D0EEA84CB731}</b:Guid>
    <b:Title>Penyakit Infeksi Saluran Pernafasan Pneumonia pada Anak orang Dewasa,Usia Lanjut Edisi 1</b:Title>
    <b:Year>2008</b:Year>
    <b:City>Jakarta</b:City>
    <b:Publisher>Pustaka Obor Populer</b:Publisher>
    <b:Author>
      <b:Author>
        <b:Corporate>Misnardiarly</b:Corporate>
      </b:Author>
    </b:Author>
    <b:RefOrder>1</b:RefOrder>
  </b:Source>
  <b:Source>
    <b:Tag>McP111</b:Tag>
    <b:SourceType>Book</b:SourceType>
    <b:Guid>{38A5A80A-1998-4D91-B73A-E33B8F9F4A0C}</b:Guid>
    <b:Author>
      <b:Author>
        <b:Corporate>McPhee.,S.J.,dan Ganong W.F.</b:Corporate>
      </b:Author>
    </b:Author>
    <b:Title>patofisiologi p[enyakit pengantar menuju kedokteran klinis(pathophysiologyof diase: An introductionto clinical medicine</b:Title>
    <b:Year>2011</b:Year>
    <b:City>jakarta</b:City>
    <b:Publisher>penerbit buku kedokteran  EGC</b:Publisher>
    <b:RefOrder>1</b:RefOrder>
  </b:Source>
  <b:Source>
    <b:Tag>Gun071</b:Tag>
    <b:SourceType>Book</b:SourceType>
    <b:Guid>{BA93949B-4E98-42E7-8301-A390BDDC5891}</b:Guid>
    <b:Title>FARMAKOLOGI DAN TERAPI </b:Title>
    <b:Year>2007</b:Year>
    <b:City>JAKARTA</b:City>
    <b:Publisher>Universitas Indonesia</b:Publisher>
    <b:Author>
      <b:Author>
        <b:Corporate>Gunawan,S.G.</b:Corporate>
      </b:Author>
    </b:Author>
    <b:RefOrder>2</b:RefOrder>
  </b:Source>
  <b:Source>
    <b:Tag>Dep08</b:Tag>
    <b:SourceType>Book</b:SourceType>
    <b:Guid>{43FD2892-4D8A-4DA3-AE97-723B3D3866AF}</b:Guid>
    <b:Author>
      <b:Author>
        <b:NameList>
          <b:Person>
            <b:Last>Indonesia</b:Last>
            <b:First>Depkes</b:First>
            <b:Middle>RI Departemen Kesehatan Republik</b:Middle>
          </b:Person>
        </b:NameList>
      </b:Author>
    </b:Author>
    <b:Title>Profil Kesehatan Menuju Indonesia Sehat </b:Title>
    <b:Year>2008</b:Year>
    <b:City>jakarta </b:City>
    <b:Publisher>Departemen kesehatah RI</b:Publisher>
    <b:RefOrder>34</b:RefOrder>
  </b:Source>
  <b:Source>
    <b:Tag>Dah141</b:Tag>
    <b:SourceType>Book</b:SourceType>
    <b:Guid>{F8AC0088-20C8-476E-87A3-7172B0BA4FCC}</b:Guid>
    <b:Author>
      <b:Author>
        <b:NameList>
          <b:Person>
            <b:Last>Dahlan</b:Last>
          </b:Person>
        </b:NameList>
      </b:Author>
    </b:Author>
    <b:Title>Buku Ajar Penyakit Dalam Edisi 6</b:Title>
    <b:Year>2014</b:Year>
    <b:City>Jakarta</b:City>
    <b:Publisher>Interna publishin</b:Publisher>
    <b:RefOrder>3</b:RefOrder>
  </b:Source>
  <b:Source>
    <b:Tag>Dep081</b:Tag>
    <b:SourceType>Book</b:SourceType>
    <b:Guid>{94ED9A6A-C9AC-4A0B-9FBD-C238A247D8A0}</b:Guid>
    <b:Author>
      <b:Author>
        <b:Corporate> Depkes RI</b:Corporate>
      </b:Author>
    </b:Author>
    <b:Title>Profil Kesehatan Indonesia Menuju Indonesia Sehat</b:Title>
    <b:Year>2008</b:Year>
    <b:City>jakarta</b:City>
    <b:Publisher>Departemen Kesehatan RI</b:Publisher>
    <b:RefOrder>35</b:RefOrder>
  </b:Source>
  <b:Source xmlns:b="http://schemas.openxmlformats.org/officeDocument/2006/bibliography">
    <b:Tag>Ris181</b:Tag>
    <b:SourceType>Book</b:SourceType>
    <b:Guid>{17C237D9-62BE-4DA2-A082-85C5FE20C697}</b:Guid>
    <b:Author>
      <b:Author>
        <b:Corporate>Riskerdas </b:Corporate>
      </b:Author>
    </b:Author>
    <b:Title>Hasil Utama Riset Kesehatan Dasar </b:Title>
    <b:Year>2018</b:Year>
    <b:City>Jakarta </b:City>
    <b:Publisher>Balitbang Kemenkes RI</b:Publisher>
    <b:RefOrder>36</b:RefOrder>
  </b:Source>
  <b:Source>
    <b:Tag>PDP2014</b:Tag>
    <b:SourceType>Book</b:SourceType>
    <b:Guid>{8A038874-7385-437C-9333-29A03F831019}</b:Guid>
    <b:Author>
      <b:Author>
        <b:NameList>
          <b:Person>
            <b:Last>PDPI</b:Last>
          </b:Person>
        </b:NameList>
      </b:Author>
    </b:Author>
    <b:Title>Pedoman Diagnosis Dan Penatalaksanaan Di Indonesia</b:Title>
    <b:Year>2014</b:Year>
    <b:City>Jakarta </b:City>
    <b:Publisher>Perhimpunan Dokter Paru Indonesia</b:Publisher>
    <b:RefOrder>5</b:RefOrder>
  </b:Source>
  <b:Source>
    <b:Tag>RIS2018</b:Tag>
    <b:SourceType>Book</b:SourceType>
    <b:Guid>{D2A7DBC3-9E14-4C6F-893D-F18D1CB435E5}</b:Guid>
    <b:Author>
      <b:Author>
        <b:NameList>
          <b:Person>
            <b:Last>Riskerdas</b:Last>
          </b:Person>
        </b:NameList>
      </b:Author>
    </b:Author>
    <b:Title>Hasil Utama Riset Kesehatan Dasar</b:Title>
    <b:Year>2018</b:Year>
    <b:City>jakarta</b:City>
    <b:Publisher>Balitbang Kemenkes RI</b:Publisher>
    <b:RefOrder>4</b:RefOrder>
  </b:Source>
  <b:Source>
    <b:Tag>Had08</b:Tag>
    <b:SourceType>JournalArticle</b:SourceType>
    <b:Guid>{CD22E594-0D8F-439E-9651-32B03906BF59}</b:Guid>
    <b:Author>
      <b:Author>
        <b:Corporate>Hadi,U.,dkk</b:Corporate>
      </b:Author>
    </b:Author>
    <b:Title>Audit of Antibiotic prescribing in two Governmental Teaching Hospital in Indonesia</b:Title>
    <b:Year>2008</b:Year>
    <b:JournalName>Clinical Microbiology and Infectious Disease Journal</b:JournalName>
    <b:Pages>14(7): 698-707</b:Pages>
    <b:RefOrder>6</b:RefOrder>
  </b:Source>
  <b:Source>
    <b:Tag>Sar151</b:Tag>
    <b:SourceType>JournalArticle</b:SourceType>
    <b:Guid>{AEE699CA-4A34-4D61-B32C-C2CDF3D78835}</b:Guid>
    <b:Author>
      <b:Author>
        <b:Corporate>Sarini pani.,dkk</b:Corporate>
      </b:Author>
    </b:Author>
    <b:Title>Monitoring penggunaan antibiotik dengan metode ATC/DDD dan DU 90% Studi observasional di seluruh puskesmas kab.Gorontalo utara</b:Title>
    <b:JournalName>Jurnal Farmasi Klinik Indonesia</b:JournalName>
    <b:Year>2015</b:Year>
    <b:Pages>hlm 275-280 issn 2252-6218</b:Pages>
    <b:RefOrder>7</b:RefOrder>
  </b:Source>
  <b:Source>
    <b:Tag>WHO141</b:Tag>
    <b:SourceType>Book</b:SourceType>
    <b:Guid>{36FA2DCF-B5B5-4E48-8866-A0A7B22AD2A7}</b:Guid>
    <b:Title>World Pneumonia Day 2014, Pneumonia Fact Sheet</b:Title>
    <b:Year>2014</b:Year>
    <b:Author>
      <b:Author>
        <b:NameList>
          <b:Person>
            <b:Last>WHO</b:Last>
          </b:Person>
        </b:NameList>
      </b:Author>
    </b:Author>
    <b:Publisher>November 12th Edition</b:Publisher>
    <b:RefOrder>8</b:RefOrder>
  </b:Source>
  <b:Source>
    <b:Tag>Sli101</b:Tag>
    <b:SourceType>JournalArticle</b:SourceType>
    <b:Guid>{7BC6FA68-4247-4062-BF93-7A837500FD6D}</b:Guid>
    <b:Title>Age Still Matters Prognosticating Short and Long Term Mortality for Critically Ill Patient With Pneumonia</b:Title>
    <b:Year>2010</b:Year>
    <b:Author>
      <b:Author>
        <b:Corporate>Sligl,W.E., Marrie,T., and Magindar,S</b:Corporate>
      </b:Author>
    </b:Author>
    <b:JournalName>Crit  Care Med</b:JournalName>
    <b:Pages>3(38)</b:Pages>
    <b:RefOrder>9</b:RefOrder>
  </b:Source>
  <b:Source>
    <b:Tag>Sya13</b:Tag>
    <b:SourceType>Book</b:SourceType>
    <b:Guid>{40F3F5B7-9263-4F3B-92FF-BC630F363753}</b:Guid>
    <b:Author>
      <b:Author>
        <b:Corporate>Syamsudin dan Keban</b:Corporate>
      </b:Author>
    </b:Author>
    <b:Title>Buku Ajar Farmakologi Farmakoterapi Gangguan Saluran Pernafasan</b:Title>
    <b:Year>2013</b:Year>
    <b:City>Jakarta</b:City>
    <b:Publisher>Salemba Medika</b:Publisher>
    <b:RefOrder>10</b:RefOrder>
  </b:Source>
  <b:Source>
    <b:Tag>Rev17</b:Tag>
    <b:SourceType>Book</b:SourceType>
    <b:Guid>{56860A3A-F30B-43D3-89E2-923047667346}</b:Guid>
    <b:Author>
      <b:Author>
        <b:NameList>
          <b:Person>
            <b:Last>Reviono</b:Last>
          </b:Person>
        </b:NameList>
      </b:Author>
    </b:Author>
    <b:Title>PNEUMONIA:Adakah Tempat Untuk Pemberian Antiinflamasi</b:Title>
    <b:Year>2017</b:Year>
    <b:City>jakarta</b:City>
    <b:RefOrder>11</b:RefOrder>
  </b:Source>
  <b:Source>
    <b:Tag>Tja02</b:Tag>
    <b:SourceType>Book</b:SourceType>
    <b:Guid>{790DD11C-70C4-46BD-8D58-FD736B187388}</b:Guid>
    <b:Author>
      <b:Author>
        <b:Corporate>Tjay, T.H., dan  Rahardja,K.</b:Corporate>
      </b:Author>
    </b:Author>
    <b:Title>Obat-obat Penting, Khasiat,penggunaa dan Efek Sampingnya</b:Title>
    <b:Year>2002</b:Year>
    <b:City>Jakarta</b:City>
    <b:Publisher>PT. Alex Media Komputindo Kelompok Gramedia</b:Publisher>
    <b:RefOrder>13</b:RefOrder>
  </b:Source>
  <b:Source>
    <b:Tag>Wor05</b:Tag>
    <b:SourceType>Book</b:SourceType>
    <b:Guid>{AFBF91B6-5D30-492B-82D4-C1B5C64B20A3}</b:Guid>
    <b:Author>
      <b:Author>
        <b:NameList>
          <b:Person>
            <b:Last>Worokarti</b:Last>
          </b:Person>
        </b:NameList>
      </b:Author>
    </b:Author>
    <b:Title>Peran Farmasis Dalam Pengelolaan  Penderita Penyakit  Infeksi Untuk  Mencegah Timbulnya  Resistensi Antimikroba.Naskah Lengkap Simposium Penyakit Infeksi  dan Problema Resistensi Antimikroba </b:Title>
    <b:Year>2005</b:Year>
    <b:City>Surabaya</b:City>
    <b:Publisher>Amrin Study Group and infectious Disease Center dana FKUARSU Dr,Soetomo</b:Publisher>
    <b:RefOrder>14</b:RefOrder>
  </b:Source>
  <b:Source>
    <b:Tag>WHO01</b:Tag>
    <b:SourceType>Book</b:SourceType>
    <b:Guid>{28E3276D-0AA1-4C79-AC8A-8BF012171D16}</b:Guid>
    <b:Author>
      <b:Author>
        <b:Corporate>WHO</b:Corporate>
      </b:Author>
    </b:Author>
    <b:Title> WHO Global Strategy for containment of Antimicrobial Resistance.</b:Title>
    <b:Year>2001</b:Year>
    <b:Publisher>Geneva:World Healt Organization</b:Publisher>
    <b:RefOrder>15</b:RefOrder>
  </b:Source>
  <b:Source>
    <b:Tag>WHO15</b:Tag>
    <b:SourceType>Book</b:SourceType>
    <b:Guid>{64816E1F-BEB9-46C0-8554-CB8240B2114D}</b:Guid>
    <b:Author>
      <b:Author>
        <b:Corporate>WHO</b:Corporate>
      </b:Author>
    </b:Author>
    <b:Title>Guidelines for ATC Classificationand DDD Asignment</b:Title>
    <b:Year>2015</b:Year>
    <b:Publisher>Norway: Norwegian Institude of public healt</b:Publisher>
    <b:RefOrder>18</b:RefOrder>
  </b:Source>
  <b:Source>
    <b:Tag>Los10</b:Tag>
    <b:SourceType>Book</b:SourceType>
    <b:Guid>{493AFB08-09BE-43AE-99A0-88458D6188ED}</b:Guid>
    <b:Title>Horrison's  pulmonarry and  criyical care  Medicine. </b:Title>
    <b:Year>2010</b:Year>
    <b:Author>
      <b:Author>
        <b:Corporate>Loscalzo,J.</b:Corporate>
      </b:Author>
    </b:Author>
    <b:Publisher>United state:The McGraw-Hill Companies.</b:Publisher>
    <b:RefOrder>21</b:RefOrder>
  </b:Source>
  <b:Source>
    <b:Tag>Cil16</b:Tag>
    <b:SourceType>JournalArticle</b:SourceType>
    <b:Guid>{3493682B-EE22-4C90-BB86-C78A1970A79F}</b:Guid>
    <b:Author>
      <b:Author>
        <b:Corporate>Cilloniz C, et al.</b:Corporate>
      </b:Author>
    </b:Author>
    <b:Title>Microbal  Etiology of Pneumonia:Epidemiology,Diagnosis,and vResistance patterns</b:Title>
    <b:Year>2016</b:Year>
    <b:JournalName>International Journal of Molekuler Science.</b:JournalName>
    <b:Pages>17 (12): 1-18</b:Pages>
    <b:RefOrder>22</b:RefOrder>
  </b:Source>
  <b:Source>
    <b:Tag>Pat16</b:Tag>
    <b:SourceType>JournalArticle</b:SourceType>
    <b:Guid>{14C3FE4F-D851-4B79-ACA2-0909D1436B45}</b:Guid>
    <b:Title>Identifikasi dan Uji Senstiifitas Bakteri Yang Di Isolasi dari Sputum Penderita pneumonia di Rsup prof.Dr.R.D Kandou  terhadap antibiotik Ampisin,Cefixime, dan Siprofloxacin</b:Title>
    <b:Year>2016</b:Year>
    <b:Author>
      <b:Author>
        <b:Corporate>Patty RF., et all</b:Corporate>
      </b:Author>
    </b:Author>
    <b:JournalName>Pharmacon</b:JournalName>
    <b:Pages>5(1):125-134</b:Pages>
    <b:RefOrder>20</b:RefOrder>
  </b:Source>
  <b:Source>
    <b:Tag>PDP03</b:Tag>
    <b:SourceType>Book</b:SourceType>
    <b:Guid>{06680665-2624-4758-85BE-3DB38DCC4A3D}</b:Guid>
    <b:Title>Pneumonia Komuniti-Pedoman diagnosisdan penatalaksanaan di Indonesia. Perhimpunan Dokter Indonesia</b:Title>
    <b:Year>2003</b:Year>
    <b:Author>
      <b:Author>
        <b:Corporate>PDPI</b:Corporate>
      </b:Author>
    </b:Author>
    <b:City>Jakarta</b:City>
    <b:RefOrder>23</b:RefOrder>
  </b:Source>
  <b:Source>
    <b:Tag>Man07</b:Tag>
    <b:SourceType>JournalArticle</b:SourceType>
    <b:Guid>{B96A3773-572E-4A18-81C3-47C013106247}</b:Guid>
    <b:Title>Infectious Diseases Society ofamerican Thoracic Society consensus guidlines on the Management Comunity-acquired pneumonia in aduls</b:Title>
    <b:Year>2007</b:Year>
    <b:Author>
      <b:Author>
        <b:Corporate>Mandell LA,et al.</b:Corporate>
      </b:Author>
    </b:Author>
    <b:JournalName>Clin Infect Dis</b:JournalName>
    <b:Pages>S27-72</b:Pages>
    <b:RefOrder>27</b:RefOrder>
  </b:Source>
  <b:Source>
    <b:Tag>Tornd</b:Tag>
    <b:SourceType>Book</b:SourceType>
    <b:Guid>{C60D03A4-F76A-4E9A-BD39-5EC3D1659DEF}</b:Guid>
    <b:Title>Epidemiologi,Etiologi,and Risk  Factor  Of Bacterial Pneumonia. In Clinical Management Of Bacterial Pneumonia</b:Title>
    <b:Year>2015Switzerland</b:Year>
    <b:Author>
      <b:Author>
        <b:Corporate>Torres,A., dan Cilloniz,C,</b:Corporate>
      </b:Author>
    </b:Author>
    <b:City>Switzerland</b:City>
    <b:Publisher>Spinger, 11-12</b:Publisher>
    <b:RefOrder>25</b:RefOrder>
  </b:Source>
  <b:Source>
    <b:Tag>Mis08</b:Tag>
    <b:SourceType>Book</b:SourceType>
    <b:Guid>{8D25A2FF-370A-4EFA-AD93-A8204C7DADB1}</b:Guid>
    <b:Author>
      <b:Author>
        <b:NameList>
          <b:Person>
            <b:Last>Misnadiarly</b:Last>
          </b:Person>
        </b:NameList>
      </b:Author>
    </b:Author>
    <b:Title>Penyakit Infeksi Saluran Nafas Pneumoni Pada Anak Orang Dewasa,Usia Lanjut Edisi 1 </b:Title>
    <b:Year>2008</b:Year>
    <b:City>jakarta</b:City>
    <b:Publisher>Pustaka Obor Populer</b:Publisher>
    <b:RefOrder>37</b:RefOrder>
  </b:Source>
  <b:Source>
    <b:Tag>Dor08</b:Tag>
    <b:SourceType>Book</b:SourceType>
    <b:Guid>{284B61D0-C5B7-4ABB-8336-C469B73707B2}</b:Guid>
    <b:Author>
      <b:Author>
        <b:Corporate>Dorland, W. N.</b:Corporate>
      </b:Author>
    </b:Author>
    <b:Title>Kamus Saku Kedokteran Dorland (28 ed.). </b:Title>
    <b:Year>2008</b:Year>
    <b:City>Jakarta:Elsevier</b:City>
    <b:Publisher>(Y. B. Hartanto, W. K. Nirmala, Ardy, &amp; S. Setiono, Eds.)</b:Publisher>
    <b:RefOrder>26</b:RefOrder>
  </b:Source>
  <b:Source>
    <b:Tag>Fin05</b:Tag>
    <b:SourceType>JournalArticle</b:SourceType>
    <b:Guid>{5594BC59-A16A-4372-978A-338313559750}</b:Guid>
    <b:Author>
      <b:Author>
        <b:Corporate>Finch, et.al.,</b:Corporate>
      </b:Author>
    </b:Author>
    <b:Title>Infectious Diseases, Tropical Medicine and SexuallyTransmitted Diseases.</b:Title>
    <b:Year>2005</b:Year>
    <b:JournalName>Clinical Medicine 6</b:JournalName>
    <b:Pages>UK: Elsevier Saunders, 95-100</b:Pages>
    <b:RefOrder>24</b:RefOrder>
  </b:Source>
  <b:Source>
    <b:Tag>Dep05</b:Tag>
    <b:SourceType>Book</b:SourceType>
    <b:Guid>{9609FC68-0B10-43B1-ADB8-8F3E10F56B8B}</b:Guid>
    <b:Title>Undang-Undang  Republik  Indonesia  Nomor  :  23  tahun  2005 Tentang Kesehatan</b:Title>
    <b:Year>2005</b:Year>
    <b:Author>
      <b:Author>
        <b:Corporate>Depkes  RI</b:Corporate>
      </b:Author>
    </b:Author>
    <b:City>Jakarta</b:City>
    <b:Publisher>Hal 1. Fisioterapi Indonesia; Jakarta; Hal.5</b:Publisher>
    <b:RefOrder>30</b:RefOrder>
  </b:Source>
  <b:Source>
    <b:Tag>Gys05</b:Tag>
    <b:SourceType>JournalArticle</b:SourceType>
    <b:Guid>{4FACD3CA-00A5-477A-8325-4E7506B16AEE}</b:Guid>
    <b:Author>
      <b:Author>
        <b:Corporate>Gyssens</b:Corporate>
      </b:Author>
    </b:Author>
    <b:Title>Audit for Monitoring the Quality of Antimicrobial prsescription</b:Title>
    <b:JournalName>Theory and practice.kluwer Academy</b:JournalName>
    <b:Year>2005</b:Year>
    <b:Pages>192-208</b:Pages>
    <b:RefOrder>29</b:RefOrder>
  </b:Source>
  <b:Source>
    <b:Tag>WHO03</b:Tag>
    <b:SourceType>Book</b:SourceType>
    <b:Guid>{46B15A41-A2A8-4AA2-88C8-87372B443F2D}</b:Guid>
    <b:Author>
      <b:Author>
        <b:Corporate>WHO</b:Corporate>
      </b:Author>
    </b:Author>
    <b:Title>Introduction to Drug Utilazation research</b:Title>
    <b:Year>2003</b:Year>
    <b:City>Jakarta</b:City>
    <b:RefOrder>31</b:RefOrder>
  </b:Source>
  <b:Source>
    <b:Tag>WHO17</b:Tag>
    <b:SourceType>Book</b:SourceType>
    <b:Guid>{A20B2ED9-3071-48A5-955C-A9A1C6DC38C1}</b:Guid>
    <b:Author>
      <b:Author>
        <b:Corporate>WHO</b:Corporate>
      </b:Author>
    </b:Author>
    <b:Title>Global Tuberculosis Report </b:Title>
    <b:Year>2017</b:Year>
    <b:City>Jakarta</b:City>
    <b:Publisher>World Health organization</b:Publisher>
    <b:RefOrder>32</b:RefOrder>
  </b:Source>
  <b:Source>
    <b:Tag>Per15</b:Tag>
    <b:SourceType>Book</b:SourceType>
    <b:Guid>{21E87A92-BECD-400C-B03F-02D537C09D43}</b:Guid>
    <b:Author>
      <b:Author>
        <b:Corporate>Permenkes </b:Corporate>
      </b:Author>
    </b:Author>
    <b:Title>Program Pengendalian Resistensi Antimicroba di Rumah Sakit Peraturan Menteri Kesehatan Republik Indonesia Nomor 8</b:Title>
    <b:Year>2015</b:Year>
    <b:RefOrder>33</b:RefOrder>
  </b:Source>
  <b:Source>
    <b:Tag>Man071</b:Tag>
    <b:SourceType>JournalArticle</b:SourceType>
    <b:Guid>{7B3E2B75-2C88-492A-97C4-C948EAF34181}</b:Guid>
    <b:Title>Infectious Diseases Society of America/American Thoracic Society</b:Title>
    <b:Year>2007</b:Year>
    <b:Author>
      <b:Author>
        <b:Corporate>Mandell LA, W. R. </b:Corporate>
      </b:Author>
    </b:Author>
    <b:JournalName> IDSA/ATS Guidelines for CAP in Adults</b:JournalName>
    <b:Pages>27-72</b:Pages>
    <b:RefOrder>28</b:RefOrder>
  </b:Source>
</b:Sources>
</file>

<file path=customXml/itemProps1.xml><?xml version="1.0" encoding="utf-8"?>
<ds:datastoreItem xmlns:ds="http://schemas.openxmlformats.org/officeDocument/2006/customXml" ds:itemID="{680CC0C4-94A3-4D2D-9303-2316E1FE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2022-06-01T10:27:00Z</dcterms:created>
  <dcterms:modified xsi:type="dcterms:W3CDTF">2022-06-01T10:27:00Z</dcterms:modified>
</cp:coreProperties>
</file>